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26" w:rsidRDefault="00B23526" w:rsidP="00863160">
      <w:pPr>
        <w:jc w:val="both"/>
        <w:rPr>
          <w:b/>
          <w:sz w:val="28"/>
          <w:szCs w:val="28"/>
        </w:rPr>
      </w:pPr>
      <w:r>
        <w:rPr>
          <w:b/>
          <w:sz w:val="28"/>
          <w:szCs w:val="28"/>
        </w:rPr>
        <w:t>Briefing Paper</w:t>
      </w:r>
    </w:p>
    <w:p w:rsidR="001A5878" w:rsidRDefault="004E781C" w:rsidP="00863160">
      <w:pPr>
        <w:jc w:val="both"/>
        <w:rPr>
          <w:b/>
          <w:sz w:val="28"/>
          <w:szCs w:val="28"/>
        </w:rPr>
      </w:pPr>
      <w:r w:rsidRPr="003A3890">
        <w:rPr>
          <w:b/>
          <w:sz w:val="28"/>
          <w:szCs w:val="28"/>
        </w:rPr>
        <w:t>FIA</w:t>
      </w:r>
      <w:r w:rsidR="003138B4">
        <w:rPr>
          <w:b/>
          <w:sz w:val="28"/>
          <w:szCs w:val="28"/>
        </w:rPr>
        <w:t xml:space="preserve"> Presidential </w:t>
      </w:r>
      <w:r w:rsidRPr="003A3890">
        <w:rPr>
          <w:b/>
          <w:sz w:val="28"/>
          <w:szCs w:val="28"/>
        </w:rPr>
        <w:t>Election</w:t>
      </w:r>
      <w:r w:rsidR="003138B4">
        <w:rPr>
          <w:b/>
          <w:sz w:val="28"/>
          <w:szCs w:val="28"/>
        </w:rPr>
        <w:t xml:space="preserve"> System -</w:t>
      </w:r>
      <w:r w:rsidRPr="003A3890">
        <w:rPr>
          <w:b/>
          <w:sz w:val="28"/>
          <w:szCs w:val="28"/>
        </w:rPr>
        <w:t xml:space="preserve"> Eligibility Requirements Compared</w:t>
      </w:r>
    </w:p>
    <w:p w:rsidR="00862827" w:rsidRDefault="00862827" w:rsidP="00863160">
      <w:pPr>
        <w:pStyle w:val="ListParagraph"/>
        <w:numPr>
          <w:ilvl w:val="0"/>
          <w:numId w:val="2"/>
        </w:numPr>
        <w:jc w:val="both"/>
        <w:rPr>
          <w:b/>
          <w:sz w:val="24"/>
          <w:szCs w:val="24"/>
        </w:rPr>
      </w:pPr>
      <w:r w:rsidRPr="003A3890">
        <w:rPr>
          <w:b/>
          <w:sz w:val="24"/>
          <w:szCs w:val="24"/>
        </w:rPr>
        <w:t>Election systems used in 2009 and 2013</w:t>
      </w:r>
    </w:p>
    <w:p w:rsidR="003A3890" w:rsidRPr="00C010EF" w:rsidRDefault="008070FD" w:rsidP="00863160">
      <w:pPr>
        <w:jc w:val="both"/>
      </w:pPr>
      <w:r w:rsidRPr="00C010EF">
        <w:t xml:space="preserve">The 2013 presidential election system has the highest eligibility </w:t>
      </w:r>
      <w:r w:rsidR="00C4684F" w:rsidRPr="00C010EF">
        <w:t xml:space="preserve">threshold </w:t>
      </w:r>
      <w:r w:rsidRPr="00C010EF">
        <w:t xml:space="preserve">in the history of the FIA. Although the list has been reduced in size since the last election this has been offset by a new </w:t>
      </w:r>
      <w:r w:rsidR="00C4684F" w:rsidRPr="00C010EF">
        <w:t xml:space="preserve">requirement for </w:t>
      </w:r>
      <w:r w:rsidRPr="00C010EF">
        <w:t xml:space="preserve">support nominations from 26 clubs. </w:t>
      </w:r>
      <w:r w:rsidR="003A3890" w:rsidRPr="00C010EF">
        <w:t xml:space="preserve"> </w:t>
      </w:r>
      <w:r w:rsidR="00AF04F8" w:rsidRPr="00C010EF">
        <w:t>Th</w:t>
      </w:r>
      <w:r w:rsidR="00C4684F" w:rsidRPr="00C010EF">
        <w:t xml:space="preserve">e extra hurdle a candidate must now clear </w:t>
      </w:r>
      <w:r w:rsidR="00C010EF">
        <w:t xml:space="preserve">to qualify for the FIA presidential election </w:t>
      </w:r>
      <w:r w:rsidR="00AF04F8" w:rsidRPr="00C010EF">
        <w:t xml:space="preserve">is </w:t>
      </w:r>
      <w:r w:rsidR="00C4684F" w:rsidRPr="00C010EF">
        <w:t>shown by the following comparison of the 2009 and 2013 election rules</w:t>
      </w:r>
      <w:r w:rsidR="00B23526" w:rsidRPr="00C010EF">
        <w:t xml:space="preserve">: </w:t>
      </w:r>
    </w:p>
    <w:p w:rsidR="00CE08B0" w:rsidRPr="00C010EF" w:rsidRDefault="004E781C" w:rsidP="00863160">
      <w:pPr>
        <w:jc w:val="both"/>
        <w:rPr>
          <w:b/>
          <w:u w:val="single"/>
        </w:rPr>
      </w:pPr>
      <w:r w:rsidRPr="00C010EF">
        <w:rPr>
          <w:b/>
          <w:u w:val="single"/>
        </w:rPr>
        <w:t xml:space="preserve">2009 </w:t>
      </w:r>
      <w:r w:rsidR="00B23526" w:rsidRPr="00C010EF">
        <w:rPr>
          <w:b/>
          <w:u w:val="single"/>
        </w:rPr>
        <w:t>(</w:t>
      </w:r>
      <w:r w:rsidR="00124D9E">
        <w:rPr>
          <w:b/>
          <w:u w:val="single"/>
        </w:rPr>
        <w:t xml:space="preserve">Jean </w:t>
      </w:r>
      <w:r w:rsidR="00B23526" w:rsidRPr="00C010EF">
        <w:rPr>
          <w:b/>
          <w:u w:val="single"/>
        </w:rPr>
        <w:t xml:space="preserve">Todt </w:t>
      </w:r>
      <w:proofErr w:type="spellStart"/>
      <w:r w:rsidR="00B23526" w:rsidRPr="00C010EF">
        <w:rPr>
          <w:b/>
          <w:u w:val="single"/>
        </w:rPr>
        <w:t>vs</w:t>
      </w:r>
      <w:proofErr w:type="spellEnd"/>
      <w:r w:rsidR="00B23526" w:rsidRPr="00C010EF">
        <w:rPr>
          <w:b/>
          <w:u w:val="single"/>
        </w:rPr>
        <w:t xml:space="preserve"> </w:t>
      </w:r>
      <w:r w:rsidR="00124D9E">
        <w:rPr>
          <w:b/>
          <w:u w:val="single"/>
        </w:rPr>
        <w:t xml:space="preserve">Ari </w:t>
      </w:r>
      <w:proofErr w:type="spellStart"/>
      <w:r w:rsidR="00B23526" w:rsidRPr="00C010EF">
        <w:rPr>
          <w:b/>
          <w:u w:val="single"/>
        </w:rPr>
        <w:t>Vatanen</w:t>
      </w:r>
      <w:proofErr w:type="spellEnd"/>
      <w:r w:rsidR="00B23526" w:rsidRPr="00C010EF">
        <w:rPr>
          <w:b/>
          <w:u w:val="single"/>
        </w:rPr>
        <w:t>)</w:t>
      </w:r>
    </w:p>
    <w:p w:rsidR="00852F42" w:rsidRPr="00C010EF" w:rsidRDefault="00852F42" w:rsidP="00863160">
      <w:pPr>
        <w:jc w:val="both"/>
      </w:pPr>
      <w:r w:rsidRPr="00C010EF">
        <w:t xml:space="preserve">List comprising: the </w:t>
      </w:r>
      <w:r w:rsidR="004E781C" w:rsidRPr="00C010EF">
        <w:t>P</w:t>
      </w:r>
      <w:r w:rsidR="00CE08B0" w:rsidRPr="00C010EF">
        <w:t>resident</w:t>
      </w:r>
      <w:r w:rsidR="004E781C" w:rsidRPr="00C010EF">
        <w:t>, D</w:t>
      </w:r>
      <w:r w:rsidR="00CE08B0" w:rsidRPr="00C010EF">
        <w:t>eputy Presid</w:t>
      </w:r>
      <w:r w:rsidR="00972DF9" w:rsidRPr="00C010EF">
        <w:t xml:space="preserve">ent </w:t>
      </w:r>
      <w:r w:rsidRPr="00C010EF">
        <w:t xml:space="preserve">for </w:t>
      </w:r>
      <w:r w:rsidR="00CE08B0" w:rsidRPr="00C010EF">
        <w:t>Sport</w:t>
      </w:r>
      <w:r w:rsidR="004E781C" w:rsidRPr="00C010EF">
        <w:t xml:space="preserve">, </w:t>
      </w:r>
      <w:r w:rsidR="00CE08B0" w:rsidRPr="00C010EF">
        <w:t>Deputy Presid</w:t>
      </w:r>
      <w:r w:rsidR="00972DF9" w:rsidRPr="00C010EF">
        <w:t xml:space="preserve">ent </w:t>
      </w:r>
      <w:r w:rsidRPr="00C010EF">
        <w:t xml:space="preserve">for </w:t>
      </w:r>
      <w:r w:rsidR="004E781C" w:rsidRPr="00C010EF">
        <w:t>M</w:t>
      </w:r>
      <w:r w:rsidR="00CE08B0" w:rsidRPr="00C010EF">
        <w:t>obility</w:t>
      </w:r>
      <w:r w:rsidR="004E781C" w:rsidRPr="00C010EF">
        <w:t xml:space="preserve">, </w:t>
      </w:r>
      <w:r w:rsidR="00972DF9" w:rsidRPr="00C010EF">
        <w:t>Senate President</w:t>
      </w:r>
      <w:r w:rsidR="004E781C" w:rsidRPr="00C010EF">
        <w:t>, 7</w:t>
      </w:r>
      <w:r w:rsidR="00CE08B0" w:rsidRPr="00C010EF">
        <w:t xml:space="preserve"> </w:t>
      </w:r>
      <w:r w:rsidR="004E781C" w:rsidRPr="00C010EF">
        <w:t>V</w:t>
      </w:r>
      <w:r w:rsidR="00CE08B0" w:rsidRPr="00C010EF">
        <w:t xml:space="preserve">ice Presidents </w:t>
      </w:r>
      <w:r w:rsidRPr="00C010EF">
        <w:t xml:space="preserve">for </w:t>
      </w:r>
      <w:r w:rsidR="00CE08B0" w:rsidRPr="00C010EF">
        <w:t>Sport</w:t>
      </w:r>
      <w:r w:rsidR="004E781C" w:rsidRPr="00C010EF">
        <w:t>, 7</w:t>
      </w:r>
      <w:r w:rsidR="00CE08B0" w:rsidRPr="00C010EF">
        <w:t xml:space="preserve"> Vice Presidents </w:t>
      </w:r>
      <w:r w:rsidRPr="00C010EF">
        <w:t xml:space="preserve">for </w:t>
      </w:r>
      <w:r w:rsidR="00CE08B0" w:rsidRPr="00C010EF">
        <w:t>Mobility</w:t>
      </w:r>
      <w:r w:rsidR="00972DF9" w:rsidRPr="00C010EF">
        <w:t>,</w:t>
      </w:r>
      <w:r w:rsidR="00CE08B0" w:rsidRPr="00C010EF">
        <w:t xml:space="preserve"> and </w:t>
      </w:r>
      <w:r w:rsidR="004E781C" w:rsidRPr="00C010EF">
        <w:t xml:space="preserve">5 </w:t>
      </w:r>
      <w:r w:rsidR="00972DF9" w:rsidRPr="00C010EF">
        <w:t xml:space="preserve">Senate </w:t>
      </w:r>
      <w:r w:rsidR="004E781C" w:rsidRPr="00C010EF">
        <w:t>members</w:t>
      </w:r>
      <w:r w:rsidRPr="00C010EF">
        <w:t xml:space="preserve">. </w:t>
      </w:r>
    </w:p>
    <w:p w:rsidR="004E781C" w:rsidRPr="00C010EF" w:rsidRDefault="004E781C" w:rsidP="00863160">
      <w:pPr>
        <w:jc w:val="both"/>
        <w:rPr>
          <w:u w:val="single"/>
        </w:rPr>
      </w:pPr>
      <w:r w:rsidRPr="00C010EF">
        <w:rPr>
          <w:b/>
          <w:u w:val="single"/>
        </w:rPr>
        <w:t>23</w:t>
      </w:r>
      <w:r w:rsidR="00CE08B0" w:rsidRPr="00C010EF">
        <w:rPr>
          <w:b/>
          <w:u w:val="single"/>
        </w:rPr>
        <w:t xml:space="preserve"> in total</w:t>
      </w:r>
      <w:r w:rsidRPr="00C010EF">
        <w:rPr>
          <w:u w:val="single"/>
        </w:rPr>
        <w:t xml:space="preserve"> </w:t>
      </w:r>
    </w:p>
    <w:p w:rsidR="00CE08B0" w:rsidRPr="00C010EF" w:rsidRDefault="004E781C" w:rsidP="00863160">
      <w:pPr>
        <w:jc w:val="both"/>
        <w:rPr>
          <w:b/>
          <w:u w:val="single"/>
        </w:rPr>
      </w:pPr>
      <w:r w:rsidRPr="00C010EF">
        <w:rPr>
          <w:b/>
          <w:u w:val="single"/>
        </w:rPr>
        <w:t xml:space="preserve">2013 </w:t>
      </w:r>
      <w:r w:rsidR="00B23526" w:rsidRPr="00C010EF">
        <w:rPr>
          <w:b/>
          <w:u w:val="single"/>
        </w:rPr>
        <w:t>(</w:t>
      </w:r>
      <w:r w:rsidR="00124D9E">
        <w:rPr>
          <w:b/>
          <w:u w:val="single"/>
        </w:rPr>
        <w:t xml:space="preserve">Jean </w:t>
      </w:r>
      <w:r w:rsidR="00B23526" w:rsidRPr="00C010EF">
        <w:rPr>
          <w:b/>
          <w:u w:val="single"/>
        </w:rPr>
        <w:t xml:space="preserve">Todt </w:t>
      </w:r>
      <w:proofErr w:type="spellStart"/>
      <w:r w:rsidR="00B23526" w:rsidRPr="00C010EF">
        <w:rPr>
          <w:b/>
          <w:u w:val="single"/>
        </w:rPr>
        <w:t>vs</w:t>
      </w:r>
      <w:proofErr w:type="spellEnd"/>
      <w:r w:rsidR="00B23526" w:rsidRPr="00C010EF">
        <w:rPr>
          <w:b/>
          <w:u w:val="single"/>
        </w:rPr>
        <w:t xml:space="preserve"> </w:t>
      </w:r>
      <w:r w:rsidR="00124D9E">
        <w:rPr>
          <w:b/>
          <w:u w:val="single"/>
        </w:rPr>
        <w:t xml:space="preserve">David </w:t>
      </w:r>
      <w:r w:rsidR="00B23526" w:rsidRPr="00C010EF">
        <w:rPr>
          <w:b/>
          <w:u w:val="single"/>
        </w:rPr>
        <w:t>Ward)</w:t>
      </w:r>
    </w:p>
    <w:p w:rsidR="00852F42" w:rsidRPr="00C010EF" w:rsidRDefault="00693000" w:rsidP="00863160">
      <w:pPr>
        <w:jc w:val="both"/>
      </w:pPr>
      <w:r w:rsidRPr="00C010EF">
        <w:t xml:space="preserve">List </w:t>
      </w:r>
      <w:r w:rsidR="00852F42" w:rsidRPr="00C010EF">
        <w:t xml:space="preserve">comprising: the President, Deputy President for Sport, Deputy President for </w:t>
      </w:r>
      <w:r w:rsidR="00CE08B0" w:rsidRPr="00C010EF">
        <w:t xml:space="preserve">Mobility, </w:t>
      </w:r>
      <w:r w:rsidR="00972DF9" w:rsidRPr="00C010EF">
        <w:t>Senate President</w:t>
      </w:r>
      <w:r w:rsidR="00CE08B0" w:rsidRPr="00C010EF">
        <w:t xml:space="preserve">, 7 Vice Presidents </w:t>
      </w:r>
      <w:r w:rsidR="00852F42" w:rsidRPr="00C010EF">
        <w:t xml:space="preserve">for </w:t>
      </w:r>
      <w:r w:rsidR="00CE08B0" w:rsidRPr="00C010EF">
        <w:t>Sport</w:t>
      </w:r>
      <w:r w:rsidR="009D4FDC" w:rsidRPr="00C010EF">
        <w:t xml:space="preserve"> from six regions</w:t>
      </w:r>
      <w:r w:rsidR="00C96B71" w:rsidRPr="00C010EF">
        <w:t xml:space="preserve"> (Middle East</w:t>
      </w:r>
      <w:r w:rsidR="00CE08B0" w:rsidRPr="00C010EF">
        <w:t xml:space="preserve">, </w:t>
      </w:r>
      <w:r w:rsidR="00C96B71" w:rsidRPr="00C010EF">
        <w:t xml:space="preserve">Africa, North America, South America, Asia Pacific and two from Europe) </w:t>
      </w:r>
      <w:r w:rsidR="004E781C" w:rsidRPr="00C010EF">
        <w:t xml:space="preserve">and </w:t>
      </w:r>
      <w:r w:rsidR="00B10628" w:rsidRPr="00C010EF">
        <w:t xml:space="preserve">26 supporting </w:t>
      </w:r>
      <w:r w:rsidR="00852F42" w:rsidRPr="00C010EF">
        <w:t>club</w:t>
      </w:r>
      <w:r w:rsidR="00247CF2" w:rsidRPr="00C010EF">
        <w:t>s</w:t>
      </w:r>
      <w:r w:rsidR="00C96B71" w:rsidRPr="00C010EF">
        <w:t xml:space="preserve"> from the three membership categories (9 ACNs, 10 Mobility, and 7 ASNs)</w:t>
      </w:r>
      <w:r w:rsidR="00C010EF" w:rsidRPr="00C010EF">
        <w:rPr>
          <w:rStyle w:val="FootnoteReference"/>
        </w:rPr>
        <w:footnoteReference w:id="1"/>
      </w:r>
      <w:r w:rsidR="00852F42" w:rsidRPr="00C010EF">
        <w:t>.</w:t>
      </w:r>
    </w:p>
    <w:p w:rsidR="00CE08B0" w:rsidRPr="00C010EF" w:rsidRDefault="00852F42" w:rsidP="00863160">
      <w:pPr>
        <w:jc w:val="both"/>
      </w:pPr>
      <w:r w:rsidRPr="00C010EF">
        <w:t xml:space="preserve"> </w:t>
      </w:r>
      <w:r w:rsidR="00CE08B0" w:rsidRPr="00C010EF">
        <w:rPr>
          <w:b/>
          <w:u w:val="single"/>
        </w:rPr>
        <w:t>37 in total</w:t>
      </w:r>
      <w:r w:rsidR="00CE08B0" w:rsidRPr="00C010EF">
        <w:t xml:space="preserve"> </w:t>
      </w:r>
    </w:p>
    <w:p w:rsidR="00504C39" w:rsidRPr="00C010EF" w:rsidRDefault="00CF3183" w:rsidP="00863160">
      <w:pPr>
        <w:pStyle w:val="ListParagraph"/>
        <w:numPr>
          <w:ilvl w:val="0"/>
          <w:numId w:val="2"/>
        </w:numPr>
        <w:jc w:val="both"/>
        <w:rPr>
          <w:b/>
        </w:rPr>
      </w:pPr>
      <w:r w:rsidRPr="00C010EF">
        <w:rPr>
          <w:b/>
        </w:rPr>
        <w:t>Proposals to reduce the e</w:t>
      </w:r>
      <w:r w:rsidR="00504C39" w:rsidRPr="00C010EF">
        <w:rPr>
          <w:b/>
        </w:rPr>
        <w:t>l</w:t>
      </w:r>
      <w:r w:rsidRPr="00C010EF">
        <w:rPr>
          <w:b/>
        </w:rPr>
        <w:t>ection eligibility r</w:t>
      </w:r>
      <w:r w:rsidR="00504C39" w:rsidRPr="00C010EF">
        <w:rPr>
          <w:b/>
        </w:rPr>
        <w:t xml:space="preserve">equirements </w:t>
      </w:r>
    </w:p>
    <w:p w:rsidR="00247CF2" w:rsidRPr="00C010EF" w:rsidRDefault="00B9775F" w:rsidP="00863160">
      <w:pPr>
        <w:jc w:val="both"/>
      </w:pPr>
      <w:r w:rsidRPr="00C010EF">
        <w:t xml:space="preserve">There have been three </w:t>
      </w:r>
      <w:r w:rsidR="00A74C68" w:rsidRPr="00C010EF">
        <w:t xml:space="preserve">different </w:t>
      </w:r>
      <w:r w:rsidRPr="00C010EF">
        <w:t xml:space="preserve">attempts to reduce the </w:t>
      </w:r>
      <w:r w:rsidR="00A74C68" w:rsidRPr="00C010EF">
        <w:t xml:space="preserve">size of the </w:t>
      </w:r>
      <w:r w:rsidRPr="00C010EF">
        <w:t xml:space="preserve">FIA Presidential </w:t>
      </w:r>
      <w:r w:rsidR="00A74C68" w:rsidRPr="00C010EF">
        <w:t>list</w:t>
      </w:r>
      <w:r w:rsidRPr="00C010EF">
        <w:t xml:space="preserve">. The first </w:t>
      </w:r>
      <w:r w:rsidR="00972DF9" w:rsidRPr="00C010EF">
        <w:t>was submitted to the FIA General Assembly in 2007 by the AAA</w:t>
      </w:r>
      <w:r w:rsidR="00B10628" w:rsidRPr="00C010EF">
        <w:rPr>
          <w:rStyle w:val="FootnoteReference"/>
        </w:rPr>
        <w:footnoteReference w:id="2"/>
      </w:r>
      <w:r w:rsidR="00A74C68" w:rsidRPr="00C010EF">
        <w:t>, the AD</w:t>
      </w:r>
      <w:r w:rsidR="001A1F9E" w:rsidRPr="00C010EF">
        <w:t xml:space="preserve">AC and the ANWB and </w:t>
      </w:r>
      <w:r w:rsidR="00A74C68" w:rsidRPr="00C010EF">
        <w:t>consisted of</w:t>
      </w:r>
      <w:r w:rsidR="00972DF9" w:rsidRPr="00C010EF">
        <w:t xml:space="preserve"> a</w:t>
      </w:r>
      <w:r w:rsidRPr="00C010EF">
        <w:t xml:space="preserve"> ‘short’ list of </w:t>
      </w:r>
      <w:r w:rsidR="00972DF9" w:rsidRPr="00C010EF">
        <w:t xml:space="preserve">just </w:t>
      </w:r>
      <w:r w:rsidR="00A74C68" w:rsidRPr="00C010EF">
        <w:t xml:space="preserve">the </w:t>
      </w:r>
      <w:r w:rsidR="00C010EF" w:rsidRPr="00C010EF">
        <w:t xml:space="preserve">four most </w:t>
      </w:r>
      <w:r w:rsidR="00A74C68" w:rsidRPr="00C010EF">
        <w:t>senior FIA office holders</w:t>
      </w:r>
      <w:r w:rsidR="00972DF9" w:rsidRPr="00C010EF">
        <w:t>.</w:t>
      </w:r>
      <w:r w:rsidR="001A1F9E" w:rsidRPr="00C010EF">
        <w:t xml:space="preserve"> </w:t>
      </w:r>
      <w:r w:rsidR="00C010EF" w:rsidRPr="00C010EF">
        <w:t>They argued that their proposal would lead to “a more democratic and open election procedure”</w:t>
      </w:r>
      <w:r w:rsidR="00C010EF" w:rsidRPr="00C010EF">
        <w:rPr>
          <w:rStyle w:val="FootnoteReference"/>
        </w:rPr>
        <w:footnoteReference w:id="3"/>
      </w:r>
      <w:r w:rsidR="00C010EF" w:rsidRPr="00C010EF">
        <w:t xml:space="preserve">.  </w:t>
      </w:r>
      <w:r w:rsidR="001A1F9E" w:rsidRPr="00C010EF">
        <w:t>It</w:t>
      </w:r>
      <w:r w:rsidRPr="00C010EF">
        <w:t xml:space="preserve"> was </w:t>
      </w:r>
      <w:r w:rsidR="00B23526" w:rsidRPr="00C010EF">
        <w:t xml:space="preserve">debated but not put to a vote </w:t>
      </w:r>
      <w:r w:rsidRPr="00C010EF">
        <w:t>as the then FIA President</w:t>
      </w:r>
      <w:r w:rsidR="00A74C68" w:rsidRPr="00C010EF">
        <w:t>,</w:t>
      </w:r>
      <w:r w:rsidRPr="00C010EF">
        <w:t xml:space="preserve"> Max Mosley</w:t>
      </w:r>
      <w:r w:rsidR="00A74C68" w:rsidRPr="00C010EF">
        <w:t>,</w:t>
      </w:r>
      <w:r w:rsidRPr="00C010EF">
        <w:t xml:space="preserve"> </w:t>
      </w:r>
      <w:r w:rsidR="001A1F9E" w:rsidRPr="00C010EF">
        <w:t xml:space="preserve">proposed </w:t>
      </w:r>
      <w:r w:rsidRPr="00C010EF">
        <w:t>to establish a Statutes Working Group</w:t>
      </w:r>
      <w:r w:rsidR="001A1F9E" w:rsidRPr="00C010EF">
        <w:t xml:space="preserve"> (SWG)</w:t>
      </w:r>
      <w:r w:rsidR="00B23526" w:rsidRPr="00C010EF">
        <w:t xml:space="preserve">. </w:t>
      </w:r>
      <w:r w:rsidRPr="00C010EF">
        <w:t xml:space="preserve"> </w:t>
      </w:r>
      <w:r w:rsidR="001A1F9E" w:rsidRPr="00C010EF">
        <w:t>The SWG</w:t>
      </w:r>
      <w:r w:rsidR="00B23526" w:rsidRPr="00C010EF">
        <w:t xml:space="preserve"> </w:t>
      </w:r>
      <w:r w:rsidR="001A1F9E" w:rsidRPr="00C010EF">
        <w:t xml:space="preserve">then </w:t>
      </w:r>
      <w:r w:rsidR="00B23526" w:rsidRPr="00C010EF">
        <w:t xml:space="preserve">prepared a </w:t>
      </w:r>
      <w:r w:rsidRPr="00C010EF">
        <w:t>compromise</w:t>
      </w:r>
      <w:r w:rsidR="001A1F9E" w:rsidRPr="00C010EF">
        <w:t xml:space="preserve"> ‘shorter’ list of 14 which was </w:t>
      </w:r>
      <w:r w:rsidR="00C010EF">
        <w:t xml:space="preserve">narrowly </w:t>
      </w:r>
      <w:r w:rsidR="001A1F9E" w:rsidRPr="00C010EF">
        <w:t>lost by just one vote at</w:t>
      </w:r>
      <w:r w:rsidR="00972DF9" w:rsidRPr="00C010EF">
        <w:t xml:space="preserve"> </w:t>
      </w:r>
      <w:r w:rsidRPr="00C010EF">
        <w:t>the 2008 FIA General Assembly</w:t>
      </w:r>
      <w:r w:rsidR="001A1F9E" w:rsidRPr="00C010EF">
        <w:t>.</w:t>
      </w:r>
      <w:r w:rsidRPr="00C010EF">
        <w:t xml:space="preserve"> </w:t>
      </w:r>
    </w:p>
    <w:p w:rsidR="00B9775F" w:rsidRPr="00C010EF" w:rsidRDefault="001A1F9E" w:rsidP="00863160">
      <w:pPr>
        <w:jc w:val="both"/>
      </w:pPr>
      <w:r w:rsidRPr="00C010EF">
        <w:t xml:space="preserve">Now </w:t>
      </w:r>
      <w:r w:rsidR="00B9775F" w:rsidRPr="00C010EF">
        <w:t xml:space="preserve">FIA clubs have </w:t>
      </w:r>
      <w:r w:rsidR="00514316">
        <w:t xml:space="preserve">again </w:t>
      </w:r>
      <w:r w:rsidR="00B9775F" w:rsidRPr="00C010EF">
        <w:t xml:space="preserve">tabled a </w:t>
      </w:r>
      <w:r w:rsidRPr="00C010EF">
        <w:t xml:space="preserve">new </w:t>
      </w:r>
      <w:r w:rsidR="00B9775F" w:rsidRPr="00C010EF">
        <w:t xml:space="preserve">proposal for a </w:t>
      </w:r>
      <w:r w:rsidR="003138B4" w:rsidRPr="00C010EF">
        <w:t xml:space="preserve">‘short’ </w:t>
      </w:r>
      <w:r w:rsidR="00B9775F" w:rsidRPr="00C010EF">
        <w:t xml:space="preserve">list and nomination requirement of </w:t>
      </w:r>
      <w:r w:rsidR="00E7403E" w:rsidRPr="00C010EF">
        <w:t xml:space="preserve">just </w:t>
      </w:r>
      <w:r w:rsidR="00084952">
        <w:t>seven</w:t>
      </w:r>
      <w:r w:rsidR="00B9775F" w:rsidRPr="00C010EF">
        <w:t xml:space="preserve">. This </w:t>
      </w:r>
      <w:r w:rsidRPr="00C010EF">
        <w:t xml:space="preserve">is </w:t>
      </w:r>
      <w:r w:rsidR="00AB76DC" w:rsidRPr="00C010EF">
        <w:t>on the agenda of the</w:t>
      </w:r>
      <w:r w:rsidR="00B9775F" w:rsidRPr="00C010EF">
        <w:t xml:space="preserve"> </w:t>
      </w:r>
      <w:r w:rsidRPr="00C010EF">
        <w:t xml:space="preserve">2013 </w:t>
      </w:r>
      <w:r w:rsidR="00B9775F" w:rsidRPr="00C010EF">
        <w:t>General Assembly</w:t>
      </w:r>
      <w:r w:rsidR="00AB76DC" w:rsidRPr="00C010EF">
        <w:t xml:space="preserve"> and will also be discussed by the FIA World Councils</w:t>
      </w:r>
      <w:r w:rsidR="00AB76DC" w:rsidRPr="00C010EF">
        <w:rPr>
          <w:rStyle w:val="FootnoteReference"/>
        </w:rPr>
        <w:footnoteReference w:id="4"/>
      </w:r>
      <w:r w:rsidR="00B9775F" w:rsidRPr="00C010EF">
        <w:t xml:space="preserve">. </w:t>
      </w:r>
      <w:r w:rsidR="00AB76DC" w:rsidRPr="00C010EF">
        <w:t xml:space="preserve">A comparison of these </w:t>
      </w:r>
      <w:r w:rsidR="00863160" w:rsidRPr="00C010EF">
        <w:t xml:space="preserve">reform </w:t>
      </w:r>
      <w:r w:rsidR="00247CF2" w:rsidRPr="00C010EF">
        <w:t xml:space="preserve">different reform </w:t>
      </w:r>
      <w:r w:rsidR="00863160" w:rsidRPr="00C010EF">
        <w:t xml:space="preserve">proposals </w:t>
      </w:r>
      <w:r w:rsidR="003138B4" w:rsidRPr="00C010EF">
        <w:t>is</w:t>
      </w:r>
      <w:r w:rsidR="00AB76DC" w:rsidRPr="00C010EF">
        <w:t xml:space="preserve"> </w:t>
      </w:r>
      <w:r w:rsidR="00B9775F" w:rsidRPr="00C010EF">
        <w:t xml:space="preserve">as follows: </w:t>
      </w:r>
    </w:p>
    <w:p w:rsidR="00CE08B0" w:rsidRPr="00C010EF" w:rsidRDefault="00CE08B0" w:rsidP="00863160">
      <w:pPr>
        <w:jc w:val="both"/>
        <w:rPr>
          <w:b/>
          <w:u w:val="single"/>
        </w:rPr>
      </w:pPr>
      <w:r w:rsidRPr="00C010EF">
        <w:rPr>
          <w:b/>
          <w:u w:val="single"/>
        </w:rPr>
        <w:lastRenderedPageBreak/>
        <w:t xml:space="preserve">2007 </w:t>
      </w:r>
      <w:r w:rsidR="00B9775F" w:rsidRPr="00C010EF">
        <w:rPr>
          <w:b/>
          <w:u w:val="single"/>
        </w:rPr>
        <w:t>Reform Proposal 1</w:t>
      </w:r>
      <w:r w:rsidR="00972DF9" w:rsidRPr="00C010EF">
        <w:rPr>
          <w:b/>
          <w:u w:val="single"/>
        </w:rPr>
        <w:t xml:space="preserve"> – Not Voted</w:t>
      </w:r>
    </w:p>
    <w:p w:rsidR="00852F42" w:rsidRPr="00C010EF" w:rsidRDefault="00693000" w:rsidP="00863160">
      <w:pPr>
        <w:jc w:val="both"/>
      </w:pPr>
      <w:r w:rsidRPr="00C010EF">
        <w:t xml:space="preserve">List </w:t>
      </w:r>
      <w:r w:rsidR="00852F42" w:rsidRPr="00C010EF">
        <w:t xml:space="preserve">comprising </w:t>
      </w:r>
      <w:r w:rsidRPr="00C010EF">
        <w:t xml:space="preserve">a </w:t>
      </w:r>
      <w:r w:rsidR="00CE08B0" w:rsidRPr="00C010EF">
        <w:t>President, Deputy Presid</w:t>
      </w:r>
      <w:r w:rsidR="00972DF9" w:rsidRPr="00C010EF">
        <w:t xml:space="preserve">ent </w:t>
      </w:r>
      <w:r w:rsidR="00852F42" w:rsidRPr="00C010EF">
        <w:t xml:space="preserve">for </w:t>
      </w:r>
      <w:r w:rsidR="00CE08B0" w:rsidRPr="00C010EF">
        <w:t xml:space="preserve">Sport, </w:t>
      </w:r>
      <w:proofErr w:type="gramStart"/>
      <w:r w:rsidR="00CE08B0" w:rsidRPr="00C010EF">
        <w:t>Deputy</w:t>
      </w:r>
      <w:proofErr w:type="gramEnd"/>
      <w:r w:rsidR="00CE08B0" w:rsidRPr="00C010EF">
        <w:t xml:space="preserve"> Presid</w:t>
      </w:r>
      <w:r w:rsidR="00972DF9" w:rsidRPr="00C010EF">
        <w:t xml:space="preserve">ent </w:t>
      </w:r>
      <w:r w:rsidR="00852F42" w:rsidRPr="00C010EF">
        <w:t xml:space="preserve">for </w:t>
      </w:r>
      <w:r w:rsidR="00CE08B0" w:rsidRPr="00C010EF">
        <w:t xml:space="preserve">Mobility, </w:t>
      </w:r>
      <w:r w:rsidR="00852F42" w:rsidRPr="00C010EF">
        <w:t xml:space="preserve">and </w:t>
      </w:r>
      <w:r w:rsidR="00972DF9" w:rsidRPr="00C010EF">
        <w:t xml:space="preserve">Senate </w:t>
      </w:r>
      <w:r w:rsidR="00852F42" w:rsidRPr="00C010EF">
        <w:t>President.</w:t>
      </w:r>
    </w:p>
    <w:p w:rsidR="00CE08B0" w:rsidRPr="00C010EF" w:rsidRDefault="00CE08B0" w:rsidP="00863160">
      <w:pPr>
        <w:jc w:val="both"/>
      </w:pPr>
      <w:r w:rsidRPr="00C010EF">
        <w:rPr>
          <w:b/>
          <w:u w:val="single"/>
        </w:rPr>
        <w:t>4 in total</w:t>
      </w:r>
      <w:r w:rsidRPr="00C010EF">
        <w:t xml:space="preserve"> </w:t>
      </w:r>
    </w:p>
    <w:p w:rsidR="00CE08B0" w:rsidRPr="00C010EF" w:rsidRDefault="00CE08B0" w:rsidP="00863160">
      <w:pPr>
        <w:jc w:val="both"/>
        <w:rPr>
          <w:b/>
          <w:u w:val="single"/>
        </w:rPr>
      </w:pPr>
      <w:r w:rsidRPr="00C010EF">
        <w:rPr>
          <w:b/>
          <w:u w:val="single"/>
        </w:rPr>
        <w:t xml:space="preserve">2008 </w:t>
      </w:r>
      <w:r w:rsidR="00972DF9" w:rsidRPr="00C010EF">
        <w:rPr>
          <w:b/>
          <w:u w:val="single"/>
        </w:rPr>
        <w:t>Reform Proposal 2 – Lost by One Vote</w:t>
      </w:r>
    </w:p>
    <w:p w:rsidR="00852F42" w:rsidRPr="00C010EF" w:rsidRDefault="00693000" w:rsidP="00863160">
      <w:pPr>
        <w:jc w:val="both"/>
      </w:pPr>
      <w:r w:rsidRPr="00C010EF">
        <w:t xml:space="preserve">List </w:t>
      </w:r>
      <w:r w:rsidR="00852F42" w:rsidRPr="00C010EF">
        <w:t xml:space="preserve">comprising: </w:t>
      </w:r>
      <w:r w:rsidRPr="00C010EF">
        <w:t xml:space="preserve">a </w:t>
      </w:r>
      <w:r w:rsidR="00CE08B0" w:rsidRPr="00C010EF">
        <w:t>President, Deputy Presid</w:t>
      </w:r>
      <w:r w:rsidR="00972DF9" w:rsidRPr="00C010EF">
        <w:t xml:space="preserve">ent </w:t>
      </w:r>
      <w:r w:rsidR="00852F42" w:rsidRPr="00C010EF">
        <w:t xml:space="preserve">for </w:t>
      </w:r>
      <w:r w:rsidR="00CE08B0" w:rsidRPr="00C010EF">
        <w:t>Sport, Deputy Presid</w:t>
      </w:r>
      <w:r w:rsidR="00972DF9" w:rsidRPr="00C010EF">
        <w:t xml:space="preserve">ent </w:t>
      </w:r>
      <w:r w:rsidR="00852F42" w:rsidRPr="00C010EF">
        <w:t xml:space="preserve">for </w:t>
      </w:r>
      <w:r w:rsidR="00CE08B0" w:rsidRPr="00C010EF">
        <w:t xml:space="preserve">Mobility, </w:t>
      </w:r>
      <w:r w:rsidR="00972DF9" w:rsidRPr="00C010EF">
        <w:t>Senate President</w:t>
      </w:r>
      <w:r w:rsidR="00CE08B0" w:rsidRPr="00C010EF">
        <w:t xml:space="preserve">, 5 Vice Presidents </w:t>
      </w:r>
      <w:r w:rsidR="00852F42" w:rsidRPr="00C010EF">
        <w:t xml:space="preserve">for </w:t>
      </w:r>
      <w:r w:rsidR="00CE08B0" w:rsidRPr="00C010EF">
        <w:t xml:space="preserve">Sport, </w:t>
      </w:r>
      <w:proofErr w:type="gramStart"/>
      <w:r w:rsidR="00CE08B0" w:rsidRPr="00C010EF">
        <w:t>5</w:t>
      </w:r>
      <w:proofErr w:type="gramEnd"/>
      <w:r w:rsidR="00CE08B0" w:rsidRPr="00C010EF">
        <w:t xml:space="preserve"> Vice </w:t>
      </w:r>
      <w:r w:rsidR="00852F42" w:rsidRPr="00C010EF">
        <w:t xml:space="preserve">Presidents for Mobility. </w:t>
      </w:r>
    </w:p>
    <w:p w:rsidR="00CE08B0" w:rsidRPr="00C010EF" w:rsidRDefault="00CE08B0" w:rsidP="00863160">
      <w:pPr>
        <w:jc w:val="both"/>
      </w:pPr>
      <w:r w:rsidRPr="00C010EF">
        <w:rPr>
          <w:b/>
          <w:u w:val="single"/>
        </w:rPr>
        <w:t>14 in total</w:t>
      </w:r>
      <w:r w:rsidRPr="00C010EF">
        <w:t xml:space="preserve"> </w:t>
      </w:r>
    </w:p>
    <w:p w:rsidR="00CE08B0" w:rsidRPr="00C010EF" w:rsidRDefault="00CE08B0" w:rsidP="00863160">
      <w:pPr>
        <w:jc w:val="both"/>
        <w:rPr>
          <w:b/>
          <w:u w:val="single"/>
        </w:rPr>
      </w:pPr>
      <w:r w:rsidRPr="00C010EF">
        <w:rPr>
          <w:b/>
          <w:u w:val="single"/>
        </w:rPr>
        <w:t xml:space="preserve">2013 </w:t>
      </w:r>
      <w:r w:rsidR="00972DF9" w:rsidRPr="00C010EF">
        <w:rPr>
          <w:b/>
          <w:u w:val="single"/>
        </w:rPr>
        <w:t>Reform Proposal 3 – for Debate at 2013 General Assembly</w:t>
      </w:r>
    </w:p>
    <w:p w:rsidR="00852F42" w:rsidRPr="00C010EF" w:rsidRDefault="00852F42" w:rsidP="00863160">
      <w:pPr>
        <w:jc w:val="both"/>
      </w:pPr>
      <w:r w:rsidRPr="00C010EF">
        <w:t xml:space="preserve">List comprising: a </w:t>
      </w:r>
      <w:r w:rsidR="003A3890" w:rsidRPr="00C010EF">
        <w:t>President, Deputy Presid</w:t>
      </w:r>
      <w:r w:rsidR="00972DF9" w:rsidRPr="00C010EF">
        <w:t xml:space="preserve">ent </w:t>
      </w:r>
      <w:r w:rsidRPr="00C010EF">
        <w:t xml:space="preserve">for </w:t>
      </w:r>
      <w:r w:rsidR="003A3890" w:rsidRPr="00C010EF">
        <w:t>Sport, Deputy Presid</w:t>
      </w:r>
      <w:r w:rsidR="00972DF9" w:rsidRPr="00C010EF">
        <w:t xml:space="preserve">ent </w:t>
      </w:r>
      <w:r w:rsidRPr="00C010EF">
        <w:t xml:space="preserve">for </w:t>
      </w:r>
      <w:r w:rsidR="003A3890" w:rsidRPr="00C010EF">
        <w:t xml:space="preserve">Mobility, </w:t>
      </w:r>
      <w:r w:rsidR="00972DF9" w:rsidRPr="00C010EF">
        <w:t>Senate President</w:t>
      </w:r>
      <w:r w:rsidRPr="00C010EF">
        <w:t xml:space="preserve">, and 3 </w:t>
      </w:r>
      <w:r w:rsidR="00514316">
        <w:t xml:space="preserve">supporting </w:t>
      </w:r>
      <w:r w:rsidRPr="00C010EF">
        <w:t>clubs</w:t>
      </w:r>
      <w:r w:rsidR="00514316">
        <w:t xml:space="preserve"> (one from each membership category)</w:t>
      </w:r>
      <w:r w:rsidRPr="00C010EF">
        <w:t>.</w:t>
      </w:r>
    </w:p>
    <w:p w:rsidR="003A3890" w:rsidRPr="00C010EF" w:rsidRDefault="003A3890" w:rsidP="00863160">
      <w:pPr>
        <w:jc w:val="both"/>
        <w:rPr>
          <w:b/>
          <w:u w:val="single"/>
        </w:rPr>
      </w:pPr>
      <w:r w:rsidRPr="00C010EF">
        <w:rPr>
          <w:b/>
          <w:u w:val="single"/>
        </w:rPr>
        <w:t>7 in total</w:t>
      </w:r>
    </w:p>
    <w:p w:rsidR="00247CF2" w:rsidRPr="00C010EF" w:rsidRDefault="00247CF2" w:rsidP="00863160">
      <w:pPr>
        <w:jc w:val="both"/>
      </w:pPr>
      <w:r w:rsidRPr="00C010EF">
        <w:t>What unites these three proposals is the consistent inte</w:t>
      </w:r>
      <w:r w:rsidR="0068317E" w:rsidRPr="00C010EF">
        <w:t xml:space="preserve">rest </w:t>
      </w:r>
      <w:r w:rsidR="00514316">
        <w:t xml:space="preserve">demonstrated by FIA member clubs </w:t>
      </w:r>
      <w:r w:rsidRPr="00C010EF">
        <w:t xml:space="preserve">to </w:t>
      </w:r>
      <w:r w:rsidR="00514316">
        <w:t xml:space="preserve">try to </w:t>
      </w:r>
      <w:r w:rsidRPr="00C010EF">
        <w:t>reduce the size of the FIA’s presidential list</w:t>
      </w:r>
      <w:r w:rsidR="00514316">
        <w:t xml:space="preserve"> in order to promote </w:t>
      </w:r>
      <w:r w:rsidR="0068317E" w:rsidRPr="00C010EF">
        <w:t>democratic choice</w:t>
      </w:r>
      <w:r w:rsidR="00514316">
        <w:t xml:space="preserve"> and accountability</w:t>
      </w:r>
      <w:r w:rsidRPr="00C010EF">
        <w:t xml:space="preserve">. </w:t>
      </w:r>
    </w:p>
    <w:p w:rsidR="00504C39" w:rsidRPr="00C010EF" w:rsidRDefault="00C4684F" w:rsidP="00863160">
      <w:pPr>
        <w:pStyle w:val="ListParagraph"/>
        <w:numPr>
          <w:ilvl w:val="0"/>
          <w:numId w:val="2"/>
        </w:numPr>
        <w:jc w:val="both"/>
        <w:rPr>
          <w:b/>
        </w:rPr>
      </w:pPr>
      <w:r w:rsidRPr="00C010EF">
        <w:rPr>
          <w:b/>
        </w:rPr>
        <w:t xml:space="preserve">Problems with the 2013 FIA election </w:t>
      </w:r>
      <w:r w:rsidR="00504C39" w:rsidRPr="00C010EF">
        <w:rPr>
          <w:b/>
        </w:rPr>
        <w:t>system</w:t>
      </w:r>
    </w:p>
    <w:p w:rsidR="00514316" w:rsidRDefault="00852F42" w:rsidP="005C7C74">
      <w:pPr>
        <w:jc w:val="both"/>
      </w:pPr>
      <w:r w:rsidRPr="00C010EF">
        <w:t>T</w:t>
      </w:r>
      <w:r w:rsidR="00AB76DC" w:rsidRPr="00C010EF">
        <w:t>he FIA’s current highly compl</w:t>
      </w:r>
      <w:r w:rsidR="00693000" w:rsidRPr="00C010EF">
        <w:t xml:space="preserve">ex election system </w:t>
      </w:r>
      <w:r w:rsidRPr="00C010EF">
        <w:t xml:space="preserve">is already </w:t>
      </w:r>
      <w:r w:rsidR="0068317E" w:rsidRPr="00C010EF">
        <w:t>causing confusion</w:t>
      </w:r>
      <w:r w:rsidR="00693000" w:rsidRPr="00C010EF">
        <w:t>. T</w:t>
      </w:r>
      <w:r w:rsidR="005C7C74" w:rsidRPr="00C010EF">
        <w:t xml:space="preserve">his </w:t>
      </w:r>
      <w:r w:rsidRPr="00C010EF">
        <w:t>was</w:t>
      </w:r>
      <w:r w:rsidR="005C7C74" w:rsidRPr="00C010EF">
        <w:t xml:space="preserve"> </w:t>
      </w:r>
      <w:r w:rsidR="00084952">
        <w:t xml:space="preserve">recently </w:t>
      </w:r>
      <w:r w:rsidR="005C7C74" w:rsidRPr="00C010EF">
        <w:t>acknowledged</w:t>
      </w:r>
      <w:r w:rsidR="00084952">
        <w:t xml:space="preserve"> by the FIA Administration (</w:t>
      </w:r>
      <w:r w:rsidR="005C7C74" w:rsidRPr="00C010EF">
        <w:t xml:space="preserve">letter </w:t>
      </w:r>
      <w:r w:rsidR="001A1F9E" w:rsidRPr="00C010EF">
        <w:t xml:space="preserve">to the clubs </w:t>
      </w:r>
      <w:r w:rsidR="00693000" w:rsidRPr="00C010EF">
        <w:t>dated 21</w:t>
      </w:r>
      <w:r w:rsidR="00693000" w:rsidRPr="00C010EF">
        <w:rPr>
          <w:vertAlign w:val="superscript"/>
        </w:rPr>
        <w:t>st</w:t>
      </w:r>
      <w:r w:rsidR="00693000" w:rsidRPr="00C010EF">
        <w:t xml:space="preserve"> October </w:t>
      </w:r>
      <w:r w:rsidR="00084952">
        <w:t xml:space="preserve">2013) </w:t>
      </w:r>
      <w:r w:rsidR="00FE7C96" w:rsidRPr="00C010EF">
        <w:t xml:space="preserve">after it emerged that </w:t>
      </w:r>
      <w:r w:rsidR="001A1F9E" w:rsidRPr="00C010EF">
        <w:t xml:space="preserve">there is </w:t>
      </w:r>
      <w:r w:rsidR="005C7C74" w:rsidRPr="00C010EF">
        <w:t>a conflict between Article 9 of the Statutes and Article 6 of the Internal Regulations</w:t>
      </w:r>
      <w:r w:rsidR="00514316">
        <w:t>. The inconsistency concerns</w:t>
      </w:r>
      <w:r w:rsidR="005C7C74" w:rsidRPr="00C010EF">
        <w:t xml:space="preserve"> whether or not Vice Presidents </w:t>
      </w:r>
      <w:r w:rsidR="00E7403E" w:rsidRPr="00C010EF">
        <w:t xml:space="preserve">for </w:t>
      </w:r>
      <w:r w:rsidR="005C7C74" w:rsidRPr="00C010EF">
        <w:t xml:space="preserve">Mobility </w:t>
      </w:r>
      <w:r w:rsidR="00514316">
        <w:t xml:space="preserve">have </w:t>
      </w:r>
      <w:r w:rsidR="005C7C74" w:rsidRPr="00C010EF">
        <w:t>to be included on a candidate</w:t>
      </w:r>
      <w:r w:rsidR="00514316">
        <w:t>’</w:t>
      </w:r>
      <w:r w:rsidR="005C7C74" w:rsidRPr="00C010EF">
        <w:t xml:space="preserve">s list. </w:t>
      </w:r>
      <w:r w:rsidR="001A1F9E" w:rsidRPr="00C010EF">
        <w:t xml:space="preserve">To overcome this </w:t>
      </w:r>
      <w:r w:rsidR="0068317E" w:rsidRPr="00C010EF">
        <w:t xml:space="preserve">embarrassing mistake </w:t>
      </w:r>
      <w:r w:rsidR="00D818DF" w:rsidRPr="00C010EF">
        <w:t xml:space="preserve">a change </w:t>
      </w:r>
      <w:r w:rsidR="00693000" w:rsidRPr="00C010EF">
        <w:t xml:space="preserve">to the </w:t>
      </w:r>
      <w:r w:rsidR="00E7403E" w:rsidRPr="00C010EF">
        <w:t xml:space="preserve">election </w:t>
      </w:r>
      <w:r w:rsidR="00693000" w:rsidRPr="00C010EF">
        <w:t xml:space="preserve">rules </w:t>
      </w:r>
      <w:r w:rsidR="00D818DF" w:rsidRPr="00C010EF">
        <w:t xml:space="preserve">will now have </w:t>
      </w:r>
      <w:r w:rsidR="005C7C74" w:rsidRPr="00C010EF">
        <w:t xml:space="preserve">to be </w:t>
      </w:r>
      <w:r w:rsidR="00693000" w:rsidRPr="00C010EF">
        <w:t xml:space="preserve">voted </w:t>
      </w:r>
      <w:r w:rsidR="0068317E" w:rsidRPr="00C010EF">
        <w:t xml:space="preserve">at the 2013 </w:t>
      </w:r>
      <w:r w:rsidR="00E7403E" w:rsidRPr="00C010EF">
        <w:t>G</w:t>
      </w:r>
      <w:r w:rsidR="005C7C74" w:rsidRPr="00C010EF">
        <w:t xml:space="preserve">eneral Assembly. </w:t>
      </w:r>
      <w:r w:rsidR="00AB76DC" w:rsidRPr="00C010EF">
        <w:t xml:space="preserve"> </w:t>
      </w:r>
    </w:p>
    <w:p w:rsidR="005C7C74" w:rsidRPr="00C010EF" w:rsidRDefault="00693000" w:rsidP="005C7C74">
      <w:pPr>
        <w:jc w:val="both"/>
      </w:pPr>
      <w:r w:rsidRPr="00C010EF">
        <w:t>Unfortunately t</w:t>
      </w:r>
      <w:r w:rsidR="0068317E" w:rsidRPr="00C010EF">
        <w:t xml:space="preserve">his year’s </w:t>
      </w:r>
      <w:r w:rsidR="00C4684F" w:rsidRPr="00C010EF">
        <w:t xml:space="preserve">election </w:t>
      </w:r>
      <w:r w:rsidR="005C7C74" w:rsidRPr="00C010EF">
        <w:t>also reveals other significant weaknesses which together c</w:t>
      </w:r>
      <w:r w:rsidR="0068317E" w:rsidRPr="00C010EF">
        <w:t xml:space="preserve">ontribute to a </w:t>
      </w:r>
      <w:r w:rsidR="00E7403E" w:rsidRPr="00C010EF">
        <w:t xml:space="preserve">growing </w:t>
      </w:r>
      <w:r w:rsidR="005C7C74" w:rsidRPr="00C010EF">
        <w:t>democratic deficit in the FIA. These include:</w:t>
      </w:r>
    </w:p>
    <w:p w:rsidR="00504C39" w:rsidRPr="00C010EF" w:rsidRDefault="00504C39" w:rsidP="00DA3C17">
      <w:pPr>
        <w:pStyle w:val="ListParagraph"/>
        <w:numPr>
          <w:ilvl w:val="0"/>
          <w:numId w:val="4"/>
        </w:numPr>
        <w:jc w:val="both"/>
        <w:rPr>
          <w:b/>
        </w:rPr>
      </w:pPr>
      <w:r w:rsidRPr="00C010EF">
        <w:rPr>
          <w:b/>
        </w:rPr>
        <w:t>Deter</w:t>
      </w:r>
      <w:r w:rsidR="005C7C74" w:rsidRPr="00C010EF">
        <w:rPr>
          <w:b/>
        </w:rPr>
        <w:t xml:space="preserve">rence of </w:t>
      </w:r>
      <w:r w:rsidRPr="00C010EF">
        <w:rPr>
          <w:b/>
        </w:rPr>
        <w:t>new candidates</w:t>
      </w:r>
    </w:p>
    <w:p w:rsidR="00C22FE1" w:rsidRPr="00C010EF" w:rsidRDefault="005C7C74" w:rsidP="00C22FE1">
      <w:pPr>
        <w:jc w:val="both"/>
      </w:pPr>
      <w:r w:rsidRPr="00C010EF">
        <w:t xml:space="preserve">An eligibility requirement </w:t>
      </w:r>
      <w:r w:rsidR="00FE7C96" w:rsidRPr="00C010EF">
        <w:t>of 37 is a very large threshold</w:t>
      </w:r>
      <w:r w:rsidR="00D818DF" w:rsidRPr="00C010EF">
        <w:t xml:space="preserve"> for </w:t>
      </w:r>
      <w:r w:rsidRPr="00C010EF">
        <w:t>candidate</w:t>
      </w:r>
      <w:r w:rsidR="00D818DF" w:rsidRPr="00C010EF">
        <w:t>s</w:t>
      </w:r>
      <w:r w:rsidRPr="00C010EF">
        <w:t xml:space="preserve"> to reach. It gives </w:t>
      </w:r>
      <w:r w:rsidR="00693000" w:rsidRPr="00C010EF">
        <w:t xml:space="preserve">a </w:t>
      </w:r>
      <w:r w:rsidRPr="00C010EF">
        <w:t>significant advantage to the incumbent a</w:t>
      </w:r>
      <w:r w:rsidR="00FE7C96" w:rsidRPr="00C010EF">
        <w:t xml:space="preserve">nd discourages others from </w:t>
      </w:r>
      <w:r w:rsidR="00D818DF" w:rsidRPr="00C010EF">
        <w:t xml:space="preserve">running </w:t>
      </w:r>
      <w:r w:rsidR="00E7403E" w:rsidRPr="00C010EF">
        <w:t>at all</w:t>
      </w:r>
      <w:r w:rsidRPr="00C010EF">
        <w:t>. This i</w:t>
      </w:r>
      <w:r w:rsidR="00A97FA2" w:rsidRPr="00C010EF">
        <w:t xml:space="preserve">s due to </w:t>
      </w:r>
      <w:r w:rsidR="00693000" w:rsidRPr="00C010EF">
        <w:t xml:space="preserve">the </w:t>
      </w:r>
      <w:r w:rsidR="00A97FA2" w:rsidRPr="00C010EF">
        <w:t xml:space="preserve">relative ease </w:t>
      </w:r>
      <w:r w:rsidR="00FE7C96" w:rsidRPr="00C010EF">
        <w:t xml:space="preserve">with which </w:t>
      </w:r>
      <w:r w:rsidR="00A97FA2" w:rsidRPr="00C010EF">
        <w:t xml:space="preserve">any </w:t>
      </w:r>
      <w:r w:rsidRPr="00C010EF">
        <w:t>President can intera</w:t>
      </w:r>
      <w:r w:rsidR="00DA3C17" w:rsidRPr="00C010EF">
        <w:t xml:space="preserve">ct with </w:t>
      </w:r>
      <w:r w:rsidRPr="00C010EF">
        <w:t xml:space="preserve">clubs </w:t>
      </w:r>
      <w:r w:rsidR="00FE7C96" w:rsidRPr="00C010EF">
        <w:t>and those individuals wishing to be</w:t>
      </w:r>
      <w:r w:rsidR="00D818DF" w:rsidRPr="00C010EF">
        <w:t xml:space="preserve"> Vice Presidents for Sport. A </w:t>
      </w:r>
      <w:r w:rsidR="00FE7C96" w:rsidRPr="00C010EF">
        <w:t xml:space="preserve">system that deters candidates from coming forward </w:t>
      </w:r>
      <w:r w:rsidR="00D818DF" w:rsidRPr="00C010EF">
        <w:t xml:space="preserve">undermines democracy </w:t>
      </w:r>
      <w:r w:rsidR="00693000" w:rsidRPr="00C010EF">
        <w:t xml:space="preserve">and </w:t>
      </w:r>
      <w:r w:rsidR="00DA3C17" w:rsidRPr="00C010EF">
        <w:t xml:space="preserve">conflicts with the International Olympic Committee’s </w:t>
      </w:r>
      <w:r w:rsidR="004D0126" w:rsidRPr="00C010EF">
        <w:t>Basic Universal Principles of Good G</w:t>
      </w:r>
      <w:r w:rsidR="00DA3C17" w:rsidRPr="00C010EF">
        <w:t>over</w:t>
      </w:r>
      <w:r w:rsidR="00C22FE1" w:rsidRPr="00C010EF">
        <w:t>nance</w:t>
      </w:r>
      <w:r w:rsidR="00C22FE1" w:rsidRPr="00C010EF">
        <w:rPr>
          <w:rStyle w:val="FootnoteReference"/>
        </w:rPr>
        <w:footnoteReference w:id="5"/>
      </w:r>
      <w:r w:rsidR="00FE7C96" w:rsidRPr="00C010EF">
        <w:t>. This states, inter alia, that</w:t>
      </w:r>
      <w:r w:rsidR="00C22FE1" w:rsidRPr="00C010EF">
        <w:t>, “Access for new candidates should be encouraged”.</w:t>
      </w:r>
      <w:r w:rsidR="006D40C6" w:rsidRPr="00C010EF">
        <w:t xml:space="preserve"> </w:t>
      </w:r>
    </w:p>
    <w:p w:rsidR="00504C39" w:rsidRPr="00C010EF" w:rsidRDefault="00DA3C17" w:rsidP="00DA3C17">
      <w:pPr>
        <w:pStyle w:val="ListParagraph"/>
        <w:numPr>
          <w:ilvl w:val="0"/>
          <w:numId w:val="4"/>
        </w:numPr>
        <w:jc w:val="both"/>
        <w:rPr>
          <w:b/>
        </w:rPr>
      </w:pPr>
      <w:r w:rsidRPr="00C010EF">
        <w:rPr>
          <w:b/>
        </w:rPr>
        <w:lastRenderedPageBreak/>
        <w:t xml:space="preserve">Democratic </w:t>
      </w:r>
      <w:r w:rsidR="00CF3183" w:rsidRPr="00C010EF">
        <w:rPr>
          <w:b/>
        </w:rPr>
        <w:t>i</w:t>
      </w:r>
      <w:r w:rsidR="00504C39" w:rsidRPr="00C010EF">
        <w:rPr>
          <w:b/>
        </w:rPr>
        <w:t xml:space="preserve">mbalance between </w:t>
      </w:r>
      <w:r w:rsidR="00232DFF">
        <w:rPr>
          <w:b/>
        </w:rPr>
        <w:t xml:space="preserve">FIA </w:t>
      </w:r>
      <w:r w:rsidR="00504C39" w:rsidRPr="00C010EF">
        <w:rPr>
          <w:b/>
        </w:rPr>
        <w:t>Mobility and Sport</w:t>
      </w:r>
      <w:r w:rsidR="00232DFF">
        <w:rPr>
          <w:b/>
        </w:rPr>
        <w:t xml:space="preserve"> Pillars</w:t>
      </w:r>
    </w:p>
    <w:p w:rsidR="003C4B5C" w:rsidRDefault="00EF52A8" w:rsidP="005C7C74">
      <w:pPr>
        <w:jc w:val="both"/>
      </w:pPr>
      <w:r w:rsidRPr="00C010EF">
        <w:t>R</w:t>
      </w:r>
      <w:r w:rsidR="00DA3C17" w:rsidRPr="00C010EF">
        <w:t xml:space="preserve">etaining Vice Presidents for Sport on the </w:t>
      </w:r>
      <w:r w:rsidRPr="00C010EF">
        <w:t xml:space="preserve">list creates </w:t>
      </w:r>
      <w:r w:rsidR="00502E87">
        <w:t xml:space="preserve">a democratic imbalance between </w:t>
      </w:r>
      <w:r w:rsidR="00DA3C17" w:rsidRPr="00C010EF">
        <w:t xml:space="preserve">the FIA’s </w:t>
      </w:r>
      <w:r w:rsidR="00232DFF">
        <w:t>twin pilla</w:t>
      </w:r>
      <w:r w:rsidR="003C4B5C">
        <w:t>r</w:t>
      </w:r>
      <w:r w:rsidR="00502E87">
        <w:t>s of sport and m</w:t>
      </w:r>
      <w:r w:rsidR="00232DFF">
        <w:t>obility</w:t>
      </w:r>
      <w:r w:rsidR="00DA3C17" w:rsidRPr="00C010EF">
        <w:t xml:space="preserve">. The Vice Presidents for Mobility are elected with their own </w:t>
      </w:r>
      <w:r w:rsidRPr="00C010EF">
        <w:t>personal</w:t>
      </w:r>
      <w:r w:rsidR="00DA3C17" w:rsidRPr="00C010EF">
        <w:t xml:space="preserve"> mandates whereas the Vice Presidents for Sport are </w:t>
      </w:r>
      <w:r w:rsidRPr="00C010EF">
        <w:t xml:space="preserve">automatically elected </w:t>
      </w:r>
      <w:r w:rsidR="00DA3C17" w:rsidRPr="00C010EF">
        <w:t xml:space="preserve">simply as a result of being on the successful </w:t>
      </w:r>
      <w:r w:rsidRPr="00C010EF">
        <w:t xml:space="preserve">presidential </w:t>
      </w:r>
      <w:r w:rsidR="00DA3C17" w:rsidRPr="00C010EF">
        <w:t xml:space="preserve">list. </w:t>
      </w:r>
      <w:r w:rsidR="00084952">
        <w:t xml:space="preserve">Why should </w:t>
      </w:r>
      <w:r w:rsidRPr="00C010EF">
        <w:t xml:space="preserve">mobility club regions </w:t>
      </w:r>
      <w:r w:rsidR="00095498" w:rsidRPr="00C010EF">
        <w:t xml:space="preserve">elect their own Vice Presidents but </w:t>
      </w:r>
      <w:r w:rsidRPr="00C010EF">
        <w:t>sport</w:t>
      </w:r>
      <w:r w:rsidR="00095498" w:rsidRPr="00C010EF">
        <w:t xml:space="preserve"> club regions </w:t>
      </w:r>
      <w:r w:rsidR="000D07EB">
        <w:t>be denied the same right</w:t>
      </w:r>
      <w:r w:rsidR="00084952">
        <w:t>?</w:t>
      </w:r>
      <w:r w:rsidRPr="00C010EF">
        <w:t xml:space="preserve"> </w:t>
      </w:r>
      <w:r w:rsidR="00DA3C17" w:rsidRPr="00C010EF">
        <w:t xml:space="preserve"> </w:t>
      </w:r>
    </w:p>
    <w:p w:rsidR="00F862B3" w:rsidRDefault="00084952" w:rsidP="005C7C74">
      <w:pPr>
        <w:jc w:val="both"/>
      </w:pPr>
      <w:r>
        <w:t xml:space="preserve">As regards the Presidential election, however, sport regions </w:t>
      </w:r>
      <w:r w:rsidR="00F862B3">
        <w:t xml:space="preserve">now </w:t>
      </w:r>
      <w:r>
        <w:t>have a greater degree of influence than</w:t>
      </w:r>
      <w:r w:rsidR="003C4B5C">
        <w:t xml:space="preserve"> </w:t>
      </w:r>
      <w:r>
        <w:t>their mobility counterparts. F</w:t>
      </w:r>
      <w:r w:rsidR="00232DFF">
        <w:t xml:space="preserve">or the first time ever in the 2013 election the seven Vice Presidents </w:t>
      </w:r>
      <w:r w:rsidR="00E53A8B">
        <w:t xml:space="preserve">for Sport </w:t>
      </w:r>
      <w:r w:rsidR="00232DFF">
        <w:t>must be included on a candidate</w:t>
      </w:r>
      <w:r w:rsidR="00E53A8B">
        <w:t>’</w:t>
      </w:r>
      <w:r w:rsidR="00232DFF">
        <w:t>s list</w:t>
      </w:r>
      <w:r w:rsidR="00DA3C17" w:rsidRPr="00C010EF">
        <w:t xml:space="preserve"> </w:t>
      </w:r>
      <w:r w:rsidR="00232DFF" w:rsidRPr="00C010EF">
        <w:t xml:space="preserve">from </w:t>
      </w:r>
      <w:r w:rsidR="003C4B5C">
        <w:t>six regions (</w:t>
      </w:r>
      <w:r w:rsidR="00232DFF" w:rsidRPr="00C010EF">
        <w:t>the Middle East, Africa, North America, South America, Asia Pacific and two from Europe</w:t>
      </w:r>
      <w:r w:rsidR="003C4B5C">
        <w:t>)</w:t>
      </w:r>
      <w:r w:rsidR="00232DFF">
        <w:t xml:space="preserve">. This has the effect of giving ACNs and ASNs greater power to determine who will become FIA President than the </w:t>
      </w:r>
      <w:r w:rsidR="00E53A8B">
        <w:t>m</w:t>
      </w:r>
      <w:r w:rsidR="00232DFF">
        <w:t xml:space="preserve">obility clubs. If just one sport region decides </w:t>
      </w:r>
      <w:r w:rsidR="00E53A8B">
        <w:t>together</w:t>
      </w:r>
      <w:r w:rsidR="003C4B5C">
        <w:t xml:space="preserve"> </w:t>
      </w:r>
      <w:r w:rsidR="00232DFF">
        <w:t xml:space="preserve">to support a single candidate </w:t>
      </w:r>
      <w:r w:rsidR="003C4B5C">
        <w:t>than there cannot be a contested election</w:t>
      </w:r>
      <w:r w:rsidR="000D07EB">
        <w:t xml:space="preserve"> at all regardless of the preferences </w:t>
      </w:r>
      <w:r w:rsidR="003C4B5C">
        <w:t>of mobility or sport clubs in the other world regions</w:t>
      </w:r>
      <w:r w:rsidR="000D07EB">
        <w:t xml:space="preserve"> combined</w:t>
      </w:r>
      <w:r w:rsidR="003C4B5C">
        <w:t xml:space="preserve">. </w:t>
      </w:r>
    </w:p>
    <w:p w:rsidR="00DA3C17" w:rsidRPr="00C010EF" w:rsidRDefault="00F862B3" w:rsidP="005C7C74">
      <w:pPr>
        <w:jc w:val="both"/>
      </w:pPr>
      <w:r>
        <w:t xml:space="preserve">These </w:t>
      </w:r>
      <w:r w:rsidR="00996B25">
        <w:t xml:space="preserve">disturbing </w:t>
      </w:r>
      <w:r>
        <w:t>anomalies invite the question why can’t the FIA have a balanced and symmetrical system of governance for sport and mobility?</w:t>
      </w:r>
    </w:p>
    <w:p w:rsidR="00504C39" w:rsidRPr="00C010EF" w:rsidRDefault="00EF5848" w:rsidP="00C22FE1">
      <w:pPr>
        <w:pStyle w:val="ListParagraph"/>
        <w:numPr>
          <w:ilvl w:val="0"/>
          <w:numId w:val="4"/>
        </w:numPr>
        <w:jc w:val="both"/>
        <w:rPr>
          <w:b/>
        </w:rPr>
      </w:pPr>
      <w:r w:rsidRPr="00C010EF">
        <w:rPr>
          <w:b/>
        </w:rPr>
        <w:t xml:space="preserve">Weak </w:t>
      </w:r>
      <w:r w:rsidR="00504C39" w:rsidRPr="00C010EF">
        <w:rPr>
          <w:b/>
        </w:rPr>
        <w:t xml:space="preserve">democratic accountability of </w:t>
      </w:r>
      <w:r w:rsidR="00E7403E" w:rsidRPr="00C010EF">
        <w:rPr>
          <w:b/>
        </w:rPr>
        <w:t xml:space="preserve">Vice Presidents for </w:t>
      </w:r>
      <w:r w:rsidR="00504C39" w:rsidRPr="00C010EF">
        <w:rPr>
          <w:b/>
        </w:rPr>
        <w:t>Sport to their regions</w:t>
      </w:r>
    </w:p>
    <w:p w:rsidR="004D0126" w:rsidRPr="00C010EF" w:rsidRDefault="00EF52A8" w:rsidP="005C7C74">
      <w:pPr>
        <w:jc w:val="both"/>
      </w:pPr>
      <w:r w:rsidRPr="00C010EF">
        <w:t xml:space="preserve">Currently </w:t>
      </w:r>
      <w:r w:rsidR="002A154E" w:rsidRPr="00C010EF">
        <w:t xml:space="preserve">the </w:t>
      </w:r>
      <w:r w:rsidR="00C22FE1" w:rsidRPr="00C010EF">
        <w:t>Vice Presid</w:t>
      </w:r>
      <w:r w:rsidRPr="00C010EF">
        <w:t xml:space="preserve">ents for Sport </w:t>
      </w:r>
      <w:r w:rsidR="00932B69" w:rsidRPr="00C010EF">
        <w:t xml:space="preserve">only hold </w:t>
      </w:r>
      <w:r w:rsidR="004D0126" w:rsidRPr="00C010EF">
        <w:t xml:space="preserve">office </w:t>
      </w:r>
      <w:r w:rsidR="00C22FE1" w:rsidRPr="00C010EF">
        <w:t xml:space="preserve">if they </w:t>
      </w:r>
      <w:r w:rsidR="004D0126" w:rsidRPr="00C010EF">
        <w:t xml:space="preserve">are </w:t>
      </w:r>
      <w:r w:rsidR="00D818DF" w:rsidRPr="00C010EF">
        <w:t xml:space="preserve">on </w:t>
      </w:r>
      <w:r w:rsidR="004D0126" w:rsidRPr="00C010EF">
        <w:t xml:space="preserve">the successful </w:t>
      </w:r>
      <w:r w:rsidR="002A154E" w:rsidRPr="00C010EF">
        <w:t>presidential</w:t>
      </w:r>
      <w:r w:rsidR="004D0126" w:rsidRPr="00C010EF">
        <w:t xml:space="preserve"> l</w:t>
      </w:r>
      <w:r w:rsidR="00C22FE1" w:rsidRPr="00C010EF">
        <w:t xml:space="preserve">ist. </w:t>
      </w:r>
      <w:r w:rsidRPr="00C010EF">
        <w:t>This</w:t>
      </w:r>
      <w:r w:rsidR="00D818DF" w:rsidRPr="00C010EF">
        <w:t xml:space="preserve"> curtails their independence making</w:t>
      </w:r>
      <w:r w:rsidR="002A154E" w:rsidRPr="00C010EF">
        <w:t xml:space="preserve"> them dependent on the patronage of the President. </w:t>
      </w:r>
      <w:r w:rsidRPr="00C010EF">
        <w:t xml:space="preserve"> </w:t>
      </w:r>
      <w:r w:rsidR="00C22FE1" w:rsidRPr="00C010EF">
        <w:t>I</w:t>
      </w:r>
      <w:r w:rsidR="002A154E" w:rsidRPr="00C010EF">
        <w:t xml:space="preserve">f, like the Vice Presidents for Mobility, they </w:t>
      </w:r>
      <w:r w:rsidR="00C22FE1" w:rsidRPr="00C010EF">
        <w:t xml:space="preserve">were </w:t>
      </w:r>
      <w:r w:rsidR="00263102" w:rsidRPr="00C010EF">
        <w:t xml:space="preserve">directly </w:t>
      </w:r>
      <w:r w:rsidR="00C22FE1" w:rsidRPr="00C010EF">
        <w:t>elected</w:t>
      </w:r>
      <w:r w:rsidR="00D818DF" w:rsidRPr="00C010EF">
        <w:t>,</w:t>
      </w:r>
      <w:r w:rsidR="00C22FE1" w:rsidRPr="00C010EF">
        <w:t xml:space="preserve"> the</w:t>
      </w:r>
      <w:r w:rsidR="002A154E" w:rsidRPr="00C010EF">
        <w:t xml:space="preserve"> Vice Presidents for Sport </w:t>
      </w:r>
      <w:r w:rsidR="00C22FE1" w:rsidRPr="00C010EF">
        <w:t xml:space="preserve">would </w:t>
      </w:r>
      <w:r w:rsidR="002A154E" w:rsidRPr="00C010EF">
        <w:t xml:space="preserve">have </w:t>
      </w:r>
      <w:r w:rsidR="00263102" w:rsidRPr="00C010EF">
        <w:t xml:space="preserve">their own </w:t>
      </w:r>
      <w:r w:rsidR="002A154E" w:rsidRPr="00C010EF">
        <w:t xml:space="preserve">independent mandates and be directly </w:t>
      </w:r>
      <w:r w:rsidRPr="00C010EF">
        <w:t xml:space="preserve">accountable to the regions </w:t>
      </w:r>
      <w:r w:rsidR="00C22FE1" w:rsidRPr="00C010EF">
        <w:t>elect</w:t>
      </w:r>
      <w:r w:rsidRPr="00C010EF">
        <w:t>ing</w:t>
      </w:r>
      <w:r w:rsidR="00E7403E" w:rsidRPr="00C010EF">
        <w:t xml:space="preserve"> them</w:t>
      </w:r>
      <w:r w:rsidR="002A154E" w:rsidRPr="00C010EF">
        <w:t xml:space="preserve">. </w:t>
      </w:r>
    </w:p>
    <w:p w:rsidR="002A154E" w:rsidRPr="00C010EF" w:rsidRDefault="00EF5848" w:rsidP="005C7C74">
      <w:pPr>
        <w:jc w:val="both"/>
      </w:pPr>
      <w:r w:rsidRPr="00C010EF">
        <w:t>According to t</w:t>
      </w:r>
      <w:r w:rsidR="00F33775" w:rsidRPr="00C010EF">
        <w:t xml:space="preserve">he President of the </w:t>
      </w:r>
      <w:r w:rsidR="00C22FE1" w:rsidRPr="00C010EF">
        <w:t>Senate Mr Nick Craw</w:t>
      </w:r>
      <w:r w:rsidRPr="00C010EF">
        <w:t>,</w:t>
      </w:r>
      <w:r w:rsidR="00C22FE1" w:rsidRPr="00C010EF">
        <w:t xml:space="preserve"> </w:t>
      </w:r>
      <w:r w:rsidR="006D40C6" w:rsidRPr="00C010EF">
        <w:t>“the idea of electing Sport VPs democratically is not practical”. However, the FIA</w:t>
      </w:r>
      <w:r w:rsidR="004D0126" w:rsidRPr="00C010EF">
        <w:t>’s</w:t>
      </w:r>
      <w:r w:rsidR="006D40C6" w:rsidRPr="00C010EF">
        <w:t xml:space="preserve"> sister organisation</w:t>
      </w:r>
      <w:r w:rsidR="00F33775" w:rsidRPr="00C010EF">
        <w:t>, the Federation International d</w:t>
      </w:r>
      <w:r w:rsidR="006D40C6" w:rsidRPr="00C010EF">
        <w:t xml:space="preserve">e </w:t>
      </w:r>
      <w:proofErr w:type="spellStart"/>
      <w:r w:rsidR="006D40C6" w:rsidRPr="00C010EF">
        <w:t>Motorcylisme</w:t>
      </w:r>
      <w:proofErr w:type="spellEnd"/>
      <w:r w:rsidR="006D40C6" w:rsidRPr="00C010EF">
        <w:t xml:space="preserve"> (FIM) directly elects </w:t>
      </w:r>
      <w:r w:rsidR="00160B40" w:rsidRPr="00C010EF">
        <w:t xml:space="preserve">Presidents from its </w:t>
      </w:r>
      <w:r w:rsidRPr="00C010EF">
        <w:t xml:space="preserve">six continental unions. </w:t>
      </w:r>
      <w:r w:rsidR="002A154E" w:rsidRPr="00C010EF">
        <w:t xml:space="preserve">Moreover </w:t>
      </w:r>
      <w:r w:rsidRPr="00C010EF">
        <w:t>t</w:t>
      </w:r>
      <w:r w:rsidR="006D40C6" w:rsidRPr="00C010EF">
        <w:t xml:space="preserve">he FIM’s </w:t>
      </w:r>
      <w:r w:rsidRPr="00C010EF">
        <w:t xml:space="preserve">regional structure </w:t>
      </w:r>
      <w:r w:rsidR="006D40C6" w:rsidRPr="00C010EF">
        <w:t xml:space="preserve">is very similar to the </w:t>
      </w:r>
      <w:r w:rsidRPr="00C010EF">
        <w:t xml:space="preserve">geographical areas </w:t>
      </w:r>
      <w:r w:rsidR="006D40C6" w:rsidRPr="00C010EF">
        <w:t>used by t</w:t>
      </w:r>
      <w:r w:rsidR="001A3B2A" w:rsidRPr="00C010EF">
        <w:t xml:space="preserve">he FIA </w:t>
      </w:r>
      <w:r w:rsidR="006D40C6" w:rsidRPr="00C010EF">
        <w:t>to nominate Vice Presidents for Sport to a candidate</w:t>
      </w:r>
      <w:r w:rsidR="00160B40" w:rsidRPr="00C010EF">
        <w:t>’</w:t>
      </w:r>
      <w:r w:rsidR="006D40C6" w:rsidRPr="00C010EF">
        <w:t xml:space="preserve">s list. </w:t>
      </w:r>
      <w:r w:rsidR="001A3B2A" w:rsidRPr="00C010EF">
        <w:t xml:space="preserve">Given the parallel </w:t>
      </w:r>
      <w:r w:rsidR="00263102" w:rsidRPr="00C010EF">
        <w:t xml:space="preserve">sporting </w:t>
      </w:r>
      <w:r w:rsidR="001A3B2A" w:rsidRPr="00C010EF">
        <w:t xml:space="preserve">roles of the FIA and the FIM it is hard to </w:t>
      </w:r>
      <w:r w:rsidR="00263102" w:rsidRPr="00C010EF">
        <w:t xml:space="preserve">understand why greater democracy is </w:t>
      </w:r>
      <w:r w:rsidR="001A3B2A" w:rsidRPr="00C010EF">
        <w:t>practical in the</w:t>
      </w:r>
      <w:r w:rsidR="002A154E" w:rsidRPr="00C010EF">
        <w:t xml:space="preserve"> FIM but not in the FIA.</w:t>
      </w:r>
      <w:r w:rsidR="00160B40" w:rsidRPr="00C010EF">
        <w:t xml:space="preserve">  </w:t>
      </w:r>
    </w:p>
    <w:p w:rsidR="006D40C6" w:rsidRPr="00C010EF" w:rsidRDefault="00263102" w:rsidP="005C7C74">
      <w:pPr>
        <w:jc w:val="both"/>
      </w:pPr>
      <w:r w:rsidRPr="00C010EF">
        <w:t xml:space="preserve">The fact that </w:t>
      </w:r>
      <w:r w:rsidR="001A3B2A" w:rsidRPr="00C010EF">
        <w:t>suc</w:t>
      </w:r>
      <w:r w:rsidR="00160B40" w:rsidRPr="00C010EF">
        <w:t>c</w:t>
      </w:r>
      <w:r w:rsidR="001A3B2A" w:rsidRPr="00C010EF">
        <w:t>essive FIA leaderships have wanted to keep Vice Presidents for Sport on a ‘top down’ list rather than a</w:t>
      </w:r>
      <w:r w:rsidRPr="00C010EF">
        <w:t>llow them to be elected</w:t>
      </w:r>
      <w:r w:rsidR="001A3B2A" w:rsidRPr="00C010EF">
        <w:t xml:space="preserve"> ‘bottom u</w:t>
      </w:r>
      <w:r w:rsidRPr="00C010EF">
        <w:t xml:space="preserve">p’ is </w:t>
      </w:r>
      <w:r w:rsidR="00932B69" w:rsidRPr="00C010EF">
        <w:t xml:space="preserve">not surprising as it increases their scope for political </w:t>
      </w:r>
      <w:r w:rsidR="001A3B2A" w:rsidRPr="00C010EF">
        <w:t xml:space="preserve">control. </w:t>
      </w:r>
      <w:r w:rsidR="00932B69" w:rsidRPr="00C010EF">
        <w:t xml:space="preserve">But this centralises power at the expense of regional autonomy. </w:t>
      </w:r>
      <w:r w:rsidR="00160B40" w:rsidRPr="00C010EF">
        <w:t>Vice</w:t>
      </w:r>
      <w:r w:rsidRPr="00C010EF">
        <w:t xml:space="preserve"> Presidents </w:t>
      </w:r>
      <w:r w:rsidR="00160B40" w:rsidRPr="00C010EF">
        <w:t>elected with their own mandate</w:t>
      </w:r>
      <w:r w:rsidR="00932B69" w:rsidRPr="00C010EF">
        <w:t xml:space="preserve"> will </w:t>
      </w:r>
      <w:r w:rsidRPr="00C010EF">
        <w:t xml:space="preserve">enjoy greater independence as their authority </w:t>
      </w:r>
      <w:r w:rsidR="00095498" w:rsidRPr="00C010EF">
        <w:t>would come</w:t>
      </w:r>
      <w:r w:rsidR="00EF5848" w:rsidRPr="00C010EF">
        <w:t xml:space="preserve"> from </w:t>
      </w:r>
      <w:r w:rsidRPr="00C010EF">
        <w:t>the region they represent rather than being on the Presidential list</w:t>
      </w:r>
      <w:r w:rsidR="006D40C6" w:rsidRPr="00C010EF">
        <w:t xml:space="preserve">.  </w:t>
      </w:r>
    </w:p>
    <w:p w:rsidR="00504C39" w:rsidRPr="00C010EF" w:rsidRDefault="00124D9E" w:rsidP="00A97FA2">
      <w:pPr>
        <w:pStyle w:val="ListParagraph"/>
        <w:numPr>
          <w:ilvl w:val="0"/>
          <w:numId w:val="4"/>
        </w:numPr>
        <w:jc w:val="both"/>
        <w:rPr>
          <w:b/>
        </w:rPr>
      </w:pPr>
      <w:r>
        <w:rPr>
          <w:b/>
        </w:rPr>
        <w:t xml:space="preserve">Unnecessarily long </w:t>
      </w:r>
      <w:r w:rsidR="00504C39" w:rsidRPr="00C010EF">
        <w:rPr>
          <w:b/>
        </w:rPr>
        <w:t>election process</w:t>
      </w:r>
    </w:p>
    <w:p w:rsidR="00A97FA2" w:rsidRPr="00C010EF" w:rsidRDefault="00A97FA2" w:rsidP="005C7C74">
      <w:pPr>
        <w:jc w:val="both"/>
      </w:pPr>
      <w:r w:rsidRPr="00C010EF">
        <w:t xml:space="preserve">The new requirement in the 2013 presidential election to obtain 26 support nominations from clubs has the effect of dividing the election into two </w:t>
      </w:r>
      <w:r w:rsidR="00DF692A" w:rsidRPr="00C010EF">
        <w:t xml:space="preserve">distinct </w:t>
      </w:r>
      <w:r w:rsidRPr="00C010EF">
        <w:t xml:space="preserve">phases. </w:t>
      </w:r>
      <w:r w:rsidR="001A3B2A" w:rsidRPr="00C010EF">
        <w:t xml:space="preserve">The first </w:t>
      </w:r>
      <w:r w:rsidR="00EF5848" w:rsidRPr="00C010EF">
        <w:t xml:space="preserve">- </w:t>
      </w:r>
      <w:r w:rsidR="001A3B2A" w:rsidRPr="00C010EF">
        <w:t>f</w:t>
      </w:r>
      <w:r w:rsidRPr="00C010EF">
        <w:t>rom 6</w:t>
      </w:r>
      <w:r w:rsidRPr="00C010EF">
        <w:rPr>
          <w:vertAlign w:val="superscript"/>
        </w:rPr>
        <w:t>th</w:t>
      </w:r>
      <w:r w:rsidRPr="00C010EF">
        <w:t xml:space="preserve"> September </w:t>
      </w:r>
      <w:r w:rsidR="00EF5848" w:rsidRPr="00C010EF">
        <w:t xml:space="preserve">when the election period began </w:t>
      </w:r>
      <w:r w:rsidRPr="00C010EF">
        <w:t xml:space="preserve">to </w:t>
      </w:r>
      <w:r w:rsidR="00EF5848" w:rsidRPr="00C010EF">
        <w:t xml:space="preserve">the closing date for nominations on </w:t>
      </w:r>
      <w:r w:rsidRPr="00C010EF">
        <w:t>15</w:t>
      </w:r>
      <w:r w:rsidRPr="00C010EF">
        <w:rPr>
          <w:vertAlign w:val="superscript"/>
        </w:rPr>
        <w:t>th</w:t>
      </w:r>
      <w:r w:rsidRPr="00C010EF">
        <w:t xml:space="preserve"> November </w:t>
      </w:r>
      <w:r w:rsidR="00EF5848" w:rsidRPr="00C010EF">
        <w:t xml:space="preserve">- </w:t>
      </w:r>
      <w:r w:rsidRPr="00C010EF">
        <w:t xml:space="preserve">has become a kind of </w:t>
      </w:r>
      <w:r w:rsidR="004D7338" w:rsidRPr="00C010EF">
        <w:t>‘</w:t>
      </w:r>
      <w:r w:rsidRPr="00C010EF">
        <w:t>primary</w:t>
      </w:r>
      <w:r w:rsidR="004D7338" w:rsidRPr="00C010EF">
        <w:t>’</w:t>
      </w:r>
      <w:r w:rsidR="00EF5848" w:rsidRPr="00C010EF">
        <w:t xml:space="preserve"> election before </w:t>
      </w:r>
      <w:r w:rsidRPr="00C010EF">
        <w:t>the final stage ending on 6</w:t>
      </w:r>
      <w:r w:rsidRPr="00C010EF">
        <w:rPr>
          <w:vertAlign w:val="superscript"/>
        </w:rPr>
        <w:t>th</w:t>
      </w:r>
      <w:r w:rsidRPr="00C010EF">
        <w:t xml:space="preserve"> December. </w:t>
      </w:r>
      <w:r w:rsidR="00E7403E" w:rsidRPr="00C010EF">
        <w:t xml:space="preserve">In most countries general elections are completed in a matter of weeks rather than months. </w:t>
      </w:r>
      <w:r w:rsidR="00E53A8B">
        <w:t>In contrast t</w:t>
      </w:r>
      <w:r w:rsidR="00E7403E" w:rsidRPr="00C010EF">
        <w:t xml:space="preserve">he FIA’s </w:t>
      </w:r>
      <w:r w:rsidR="00DF692A" w:rsidRPr="00C010EF">
        <w:t>2013</w:t>
      </w:r>
      <w:r w:rsidR="00EF5848" w:rsidRPr="00C010EF">
        <w:t xml:space="preserve"> </w:t>
      </w:r>
      <w:r w:rsidR="00932B69" w:rsidRPr="00C010EF">
        <w:t xml:space="preserve">election </w:t>
      </w:r>
      <w:r w:rsidR="00095498" w:rsidRPr="00C010EF">
        <w:t>last</w:t>
      </w:r>
      <w:r w:rsidR="00E53A8B">
        <w:t>s</w:t>
      </w:r>
      <w:r w:rsidR="00095498" w:rsidRPr="00C010EF">
        <w:t xml:space="preserve"> </w:t>
      </w:r>
      <w:r w:rsidR="007B63EF" w:rsidRPr="00C010EF">
        <w:t xml:space="preserve">for </w:t>
      </w:r>
      <w:r w:rsidR="00E7403E" w:rsidRPr="00C010EF">
        <w:t>three months</w:t>
      </w:r>
      <w:r w:rsidR="001A3B2A" w:rsidRPr="00C010EF">
        <w:t xml:space="preserve"> </w:t>
      </w:r>
      <w:r w:rsidR="00D818DF" w:rsidRPr="00C010EF">
        <w:t xml:space="preserve">which is </w:t>
      </w:r>
      <w:r w:rsidR="003C4B5C">
        <w:t xml:space="preserve">unnecessarily long and </w:t>
      </w:r>
      <w:r w:rsidR="00D818DF" w:rsidRPr="00C010EF">
        <w:t xml:space="preserve">costly </w:t>
      </w:r>
      <w:r w:rsidR="00DF692A" w:rsidRPr="00C010EF">
        <w:t xml:space="preserve">for </w:t>
      </w:r>
      <w:r w:rsidR="007B63EF" w:rsidRPr="00C010EF">
        <w:t>everyone involved.</w:t>
      </w:r>
    </w:p>
    <w:p w:rsidR="004D7338" w:rsidRPr="00C010EF" w:rsidRDefault="00524B55" w:rsidP="00C75C8F">
      <w:pPr>
        <w:pStyle w:val="ListParagraph"/>
        <w:numPr>
          <w:ilvl w:val="0"/>
          <w:numId w:val="4"/>
        </w:numPr>
        <w:jc w:val="both"/>
        <w:rPr>
          <w:b/>
        </w:rPr>
      </w:pPr>
      <w:r w:rsidRPr="00C010EF">
        <w:rPr>
          <w:b/>
        </w:rPr>
        <w:lastRenderedPageBreak/>
        <w:t>Undermines the integrity of the secret b</w:t>
      </w:r>
      <w:r w:rsidR="004D7338" w:rsidRPr="00C010EF">
        <w:rPr>
          <w:b/>
        </w:rPr>
        <w:t>allot</w:t>
      </w:r>
    </w:p>
    <w:p w:rsidR="004D7338" w:rsidRPr="00C010EF" w:rsidRDefault="004D7338" w:rsidP="005C7C74">
      <w:pPr>
        <w:jc w:val="both"/>
      </w:pPr>
      <w:r w:rsidRPr="00C010EF">
        <w:t>The FIA’s internal regulations require that</w:t>
      </w:r>
      <w:r w:rsidR="001A3B2A" w:rsidRPr="00C010EF">
        <w:t>,</w:t>
      </w:r>
      <w:r w:rsidRPr="00C010EF">
        <w:t xml:space="preserve"> “Voting in elections and appointme</w:t>
      </w:r>
      <w:r w:rsidR="00095498" w:rsidRPr="00C010EF">
        <w:t xml:space="preserve">nts shall be by secret ballot” (Article 7). </w:t>
      </w:r>
      <w:r w:rsidRPr="00C010EF">
        <w:t>It is</w:t>
      </w:r>
      <w:r w:rsidR="00E53A8B">
        <w:t>, therefore,</w:t>
      </w:r>
      <w:r w:rsidRPr="00C010EF">
        <w:t xml:space="preserve"> an essential element of the FIA’s de</w:t>
      </w:r>
      <w:r w:rsidR="00095498" w:rsidRPr="00C010EF">
        <w:t xml:space="preserve">mocratic system that its clubs </w:t>
      </w:r>
      <w:r w:rsidRPr="00C010EF">
        <w:t xml:space="preserve">should not be required to make public declarations regarding their voting intentions. </w:t>
      </w:r>
      <w:r w:rsidR="00C75C8F" w:rsidRPr="00C010EF">
        <w:t>Even if there is no obligation for a club to vote for a candidate that it has nominated, it is, nevertheless, a reasonable expectation</w:t>
      </w:r>
      <w:r w:rsidR="00932B69" w:rsidRPr="00C010EF">
        <w:t xml:space="preserve"> that they will. </w:t>
      </w:r>
      <w:r w:rsidR="00E53A8B">
        <w:t>So w</w:t>
      </w:r>
      <w:r w:rsidR="00932B69" w:rsidRPr="00C010EF">
        <w:t xml:space="preserve">hilst </w:t>
      </w:r>
      <w:r w:rsidR="007559C3" w:rsidRPr="00C010EF">
        <w:t>a minimal n</w:t>
      </w:r>
      <w:r w:rsidR="00C75C8F" w:rsidRPr="00C010EF">
        <w:t xml:space="preserve">omination requirement </w:t>
      </w:r>
      <w:r w:rsidR="00502E87">
        <w:t xml:space="preserve">of one per membership category </w:t>
      </w:r>
      <w:r w:rsidR="00E53A8B">
        <w:t xml:space="preserve">may be </w:t>
      </w:r>
      <w:r w:rsidR="00932B69" w:rsidRPr="00C010EF">
        <w:t xml:space="preserve">justified </w:t>
      </w:r>
      <w:r w:rsidR="00C75C8F" w:rsidRPr="00C010EF">
        <w:t>to certify that a</w:t>
      </w:r>
      <w:r w:rsidR="00932B69" w:rsidRPr="00C010EF">
        <w:t xml:space="preserve"> candidate </w:t>
      </w:r>
      <w:r w:rsidR="00C75C8F" w:rsidRPr="00C010EF">
        <w:t xml:space="preserve">has </w:t>
      </w:r>
      <w:r w:rsidR="00502E87">
        <w:t>credibility</w:t>
      </w:r>
      <w:r w:rsidR="00C75C8F" w:rsidRPr="00C010EF">
        <w:t xml:space="preserve">, the </w:t>
      </w:r>
      <w:r w:rsidR="00084952">
        <w:t xml:space="preserve">current number of </w:t>
      </w:r>
      <w:r w:rsidR="00C75C8F" w:rsidRPr="00C010EF">
        <w:t xml:space="preserve">26 </w:t>
      </w:r>
      <w:r w:rsidR="00DF692A" w:rsidRPr="00C010EF">
        <w:t xml:space="preserve">is </w:t>
      </w:r>
      <w:r w:rsidR="00502E87">
        <w:t xml:space="preserve">unnecessary, </w:t>
      </w:r>
      <w:r w:rsidR="00C75C8F" w:rsidRPr="00C010EF">
        <w:t>excessive</w:t>
      </w:r>
      <w:r w:rsidR="00084952">
        <w:t>,</w:t>
      </w:r>
      <w:r w:rsidR="00E53A8B">
        <w:t xml:space="preserve"> and </w:t>
      </w:r>
      <w:r w:rsidR="00E53A8B" w:rsidRPr="00C010EF">
        <w:t xml:space="preserve">undermines the purpose </w:t>
      </w:r>
      <w:r w:rsidR="00502E87">
        <w:t xml:space="preserve">of the </w:t>
      </w:r>
      <w:r w:rsidR="00E53A8B" w:rsidRPr="00C010EF">
        <w:t>secret ballot.</w:t>
      </w:r>
    </w:p>
    <w:p w:rsidR="00160B40" w:rsidRPr="00C010EF" w:rsidRDefault="00524B55" w:rsidP="00160B40">
      <w:pPr>
        <w:pStyle w:val="ListParagraph"/>
        <w:numPr>
          <w:ilvl w:val="0"/>
          <w:numId w:val="4"/>
        </w:numPr>
        <w:jc w:val="both"/>
        <w:rPr>
          <w:b/>
        </w:rPr>
      </w:pPr>
      <w:r w:rsidRPr="00C010EF">
        <w:rPr>
          <w:b/>
        </w:rPr>
        <w:t>Makes the role of pre-election support agreements highly q</w:t>
      </w:r>
      <w:r w:rsidR="00160B40" w:rsidRPr="00C010EF">
        <w:rPr>
          <w:b/>
        </w:rPr>
        <w:t xml:space="preserve">uestionable </w:t>
      </w:r>
    </w:p>
    <w:p w:rsidR="00160B40" w:rsidRPr="00C010EF" w:rsidRDefault="00160B40" w:rsidP="005C7C74">
      <w:pPr>
        <w:jc w:val="both"/>
      </w:pPr>
      <w:r w:rsidRPr="00C010EF">
        <w:t>It has been common in previous elections for clubs to issue statements of support for candidates</w:t>
      </w:r>
      <w:r w:rsidR="00E53A8B">
        <w:t xml:space="preserve">. In some cases entire </w:t>
      </w:r>
      <w:r w:rsidR="009D4FDC" w:rsidRPr="00C010EF">
        <w:t xml:space="preserve">regions have done this. However, </w:t>
      </w:r>
      <w:r w:rsidR="00232DFF">
        <w:t xml:space="preserve">as mentioned above, </w:t>
      </w:r>
      <w:r w:rsidR="009D4FDC" w:rsidRPr="00C010EF">
        <w:t xml:space="preserve">for the first time </w:t>
      </w:r>
      <w:r w:rsidR="00DF692A" w:rsidRPr="00C010EF">
        <w:t xml:space="preserve">ever </w:t>
      </w:r>
      <w:r w:rsidR="009D4FDC" w:rsidRPr="00C010EF">
        <w:t xml:space="preserve">the seven Vice Presidents </w:t>
      </w:r>
      <w:r w:rsidR="00DF692A" w:rsidRPr="00C010EF">
        <w:t xml:space="preserve">for Sport </w:t>
      </w:r>
      <w:r w:rsidR="009D4FDC" w:rsidRPr="00C010EF">
        <w:t xml:space="preserve">on </w:t>
      </w:r>
      <w:r w:rsidR="007B63EF" w:rsidRPr="00C010EF">
        <w:t xml:space="preserve">a </w:t>
      </w:r>
      <w:r w:rsidR="009D4FDC" w:rsidRPr="00C010EF">
        <w:t>candidate</w:t>
      </w:r>
      <w:r w:rsidR="007B63EF" w:rsidRPr="00C010EF">
        <w:t>’</w:t>
      </w:r>
      <w:r w:rsidR="009D4FDC" w:rsidRPr="00C010EF">
        <w:t xml:space="preserve">s list have to be chosen from pre-determined regions.  This has meant that prior support agreements such as those </w:t>
      </w:r>
      <w:r w:rsidR="007B63EF" w:rsidRPr="00C010EF">
        <w:t xml:space="preserve">obtained by Jean Todt </w:t>
      </w:r>
      <w:r w:rsidR="009D4FDC" w:rsidRPr="00C010EF">
        <w:t>in March in the Americas and in Asia Pacific</w:t>
      </w:r>
      <w:r w:rsidR="009D4FDC" w:rsidRPr="00C010EF">
        <w:rPr>
          <w:rStyle w:val="FootnoteReference"/>
        </w:rPr>
        <w:footnoteReference w:id="6"/>
      </w:r>
      <w:r w:rsidR="009D4FDC" w:rsidRPr="00C010EF">
        <w:t xml:space="preserve"> have the effect of making it far harder for a potential candidate to find individuals in a region willing to go against </w:t>
      </w:r>
      <w:r w:rsidR="007B63EF" w:rsidRPr="00C010EF">
        <w:t>such</w:t>
      </w:r>
      <w:r w:rsidR="00E53A8B">
        <w:t xml:space="preserve"> public declarations of support</w:t>
      </w:r>
      <w:r w:rsidR="00502E87">
        <w:t xml:space="preserve">. They </w:t>
      </w:r>
      <w:r w:rsidR="00E53A8B">
        <w:t xml:space="preserve">also make it possible for a </w:t>
      </w:r>
      <w:r w:rsidR="00084952">
        <w:t xml:space="preserve">single </w:t>
      </w:r>
      <w:r w:rsidR="00E53A8B">
        <w:t>sport region to effectively block the possibility of a contested election at all.</w:t>
      </w:r>
    </w:p>
    <w:p w:rsidR="00862827" w:rsidRPr="00C010EF" w:rsidRDefault="00D0141C" w:rsidP="00524B55">
      <w:pPr>
        <w:pStyle w:val="ListParagraph"/>
        <w:numPr>
          <w:ilvl w:val="0"/>
          <w:numId w:val="2"/>
        </w:numPr>
        <w:jc w:val="both"/>
        <w:rPr>
          <w:b/>
        </w:rPr>
      </w:pPr>
      <w:r w:rsidRPr="00C010EF">
        <w:rPr>
          <w:b/>
        </w:rPr>
        <w:t>A New Opportunity to</w:t>
      </w:r>
      <w:r w:rsidR="00E40889" w:rsidRPr="00C010EF">
        <w:rPr>
          <w:b/>
        </w:rPr>
        <w:t xml:space="preserve"> Ov</w:t>
      </w:r>
      <w:r w:rsidRPr="00C010EF">
        <w:rPr>
          <w:b/>
        </w:rPr>
        <w:t>e</w:t>
      </w:r>
      <w:r w:rsidR="00E40889" w:rsidRPr="00C010EF">
        <w:rPr>
          <w:b/>
        </w:rPr>
        <w:t>rcome the FIA’s Democratic D</w:t>
      </w:r>
      <w:r w:rsidRPr="00C010EF">
        <w:rPr>
          <w:b/>
        </w:rPr>
        <w:t>eficit</w:t>
      </w:r>
    </w:p>
    <w:p w:rsidR="000D75FB" w:rsidRPr="00C010EF" w:rsidRDefault="00D818DF" w:rsidP="000D75FB">
      <w:pPr>
        <w:jc w:val="both"/>
      </w:pPr>
      <w:r w:rsidRPr="00C010EF">
        <w:t xml:space="preserve">It is likely </w:t>
      </w:r>
      <w:r w:rsidR="003C58FE" w:rsidRPr="00C010EF">
        <w:t xml:space="preserve">that the FIA leadership will oppose </w:t>
      </w:r>
      <w:r w:rsidR="000D75FB" w:rsidRPr="00C010EF">
        <w:t xml:space="preserve">a vote on the </w:t>
      </w:r>
      <w:r w:rsidR="008F6459" w:rsidRPr="00C010EF">
        <w:t xml:space="preserve">new </w:t>
      </w:r>
      <w:r w:rsidR="000D75FB" w:rsidRPr="00C010EF">
        <w:t>2013 reform proposal</w:t>
      </w:r>
      <w:r w:rsidRPr="00C010EF">
        <w:t xml:space="preserve">s and </w:t>
      </w:r>
      <w:r w:rsidR="003C58FE" w:rsidRPr="00C010EF">
        <w:t xml:space="preserve">try </w:t>
      </w:r>
      <w:r w:rsidR="000D75FB" w:rsidRPr="00C010EF">
        <w:t xml:space="preserve">to refer the matter </w:t>
      </w:r>
      <w:r w:rsidRPr="00C010EF">
        <w:t>for internal di</w:t>
      </w:r>
      <w:r w:rsidR="002D7819" w:rsidRPr="00C010EF">
        <w:t>s</w:t>
      </w:r>
      <w:r w:rsidRPr="00C010EF">
        <w:t>cussion</w:t>
      </w:r>
      <w:r w:rsidR="002D7819" w:rsidRPr="00C010EF">
        <w:t xml:space="preserve"> in the Statutes Review Commission (SRC)</w:t>
      </w:r>
      <w:r w:rsidR="002D7819" w:rsidRPr="00C010EF">
        <w:rPr>
          <w:rStyle w:val="FootnoteReference"/>
        </w:rPr>
        <w:footnoteReference w:id="7"/>
      </w:r>
      <w:r w:rsidRPr="00C010EF">
        <w:t xml:space="preserve">. </w:t>
      </w:r>
      <w:r w:rsidR="003C58FE" w:rsidRPr="00C010EF">
        <w:t>That</w:t>
      </w:r>
      <w:r w:rsidR="000D75FB" w:rsidRPr="00C010EF">
        <w:t xml:space="preserve"> is what happened </w:t>
      </w:r>
      <w:r w:rsidR="007559C3" w:rsidRPr="00C010EF">
        <w:t xml:space="preserve">to the </w:t>
      </w:r>
      <w:r w:rsidR="003C58FE" w:rsidRPr="00C010EF">
        <w:t xml:space="preserve">2007 </w:t>
      </w:r>
      <w:r w:rsidR="007559C3" w:rsidRPr="00C010EF">
        <w:t xml:space="preserve">reform proposal </w:t>
      </w:r>
      <w:r w:rsidR="00CF3183" w:rsidRPr="00C010EF">
        <w:t>when it was referr</w:t>
      </w:r>
      <w:r w:rsidRPr="00C010EF">
        <w:t xml:space="preserve">ed to the </w:t>
      </w:r>
      <w:r w:rsidR="00932B69" w:rsidRPr="00C010EF">
        <w:t>SWG</w:t>
      </w:r>
      <w:r w:rsidR="008F6459" w:rsidRPr="00C010EF">
        <w:t xml:space="preserve">. </w:t>
      </w:r>
      <w:r w:rsidR="003C58FE" w:rsidRPr="00C010EF">
        <w:t xml:space="preserve">The compromise </w:t>
      </w:r>
      <w:r w:rsidR="008F6459" w:rsidRPr="00C010EF">
        <w:t xml:space="preserve">‘shorter list’ </w:t>
      </w:r>
      <w:r w:rsidR="003C58FE" w:rsidRPr="00C010EF">
        <w:t xml:space="preserve">option was then narrowly </w:t>
      </w:r>
      <w:r w:rsidR="002D7819" w:rsidRPr="00C010EF">
        <w:t xml:space="preserve">lost </w:t>
      </w:r>
      <w:r w:rsidR="003C58FE" w:rsidRPr="00C010EF">
        <w:t xml:space="preserve">in 2008 </w:t>
      </w:r>
      <w:r w:rsidR="000D75FB" w:rsidRPr="00C010EF">
        <w:t xml:space="preserve">because </w:t>
      </w:r>
      <w:r w:rsidR="00932B69" w:rsidRPr="00C010EF">
        <w:t xml:space="preserve">a key supporter was absent </w:t>
      </w:r>
      <w:r w:rsidR="003C58FE" w:rsidRPr="00C010EF">
        <w:t xml:space="preserve">from the vote </w:t>
      </w:r>
      <w:r w:rsidR="00932B69" w:rsidRPr="00C010EF">
        <w:t xml:space="preserve">and </w:t>
      </w:r>
      <w:r w:rsidRPr="00C010EF">
        <w:t xml:space="preserve">also </w:t>
      </w:r>
      <w:r w:rsidR="003C58FE" w:rsidRPr="00C010EF">
        <w:t xml:space="preserve">the </w:t>
      </w:r>
      <w:r w:rsidR="00932B69" w:rsidRPr="00C010EF">
        <w:t>FIA leadership remained neutral on the issue</w:t>
      </w:r>
      <w:r w:rsidR="000D75FB" w:rsidRPr="00C010EF">
        <w:t xml:space="preserve">. This </w:t>
      </w:r>
      <w:r w:rsidR="002D7819" w:rsidRPr="00C010EF">
        <w:t xml:space="preserve">shows </w:t>
      </w:r>
      <w:r w:rsidR="000D75FB" w:rsidRPr="00C010EF">
        <w:t xml:space="preserve">how hard it is to </w:t>
      </w:r>
      <w:r w:rsidR="002D7819" w:rsidRPr="00C010EF">
        <w:t xml:space="preserve">achieve the change needed to overcome </w:t>
      </w:r>
      <w:r w:rsidR="000D75FB" w:rsidRPr="00C010EF">
        <w:t>the democratic deficit</w:t>
      </w:r>
      <w:r w:rsidR="007559C3" w:rsidRPr="00C010EF">
        <w:t xml:space="preserve"> </w:t>
      </w:r>
      <w:r w:rsidR="002D7819" w:rsidRPr="00C010EF">
        <w:t>in the FIA’s election system</w:t>
      </w:r>
      <w:r w:rsidR="000D75FB" w:rsidRPr="00C010EF">
        <w:t xml:space="preserve">.  </w:t>
      </w:r>
    </w:p>
    <w:p w:rsidR="00F862B3" w:rsidRDefault="00E62023" w:rsidP="00863160">
      <w:pPr>
        <w:jc w:val="both"/>
      </w:pPr>
      <w:r w:rsidRPr="00C010EF">
        <w:t>Hopefully the</w:t>
      </w:r>
      <w:r w:rsidR="001E36F1" w:rsidRPr="00C010EF">
        <w:t xml:space="preserve"> new 2013 reform proposals </w:t>
      </w:r>
      <w:r w:rsidRPr="00C010EF">
        <w:t xml:space="preserve">will not be blocked by the World Councils but debated and voted on by the General Assembly. </w:t>
      </w:r>
      <w:r w:rsidR="001E36F1" w:rsidRPr="00C010EF">
        <w:t xml:space="preserve">Whilst the </w:t>
      </w:r>
      <w:r w:rsidRPr="00C010EF">
        <w:t xml:space="preserve">World Councils </w:t>
      </w:r>
      <w:r w:rsidR="00502E87">
        <w:t xml:space="preserve">are fully </w:t>
      </w:r>
      <w:r w:rsidRPr="00C010EF">
        <w:t xml:space="preserve">entitled to make recommendations on </w:t>
      </w:r>
      <w:r w:rsidR="001E36F1" w:rsidRPr="00C010EF">
        <w:t xml:space="preserve">statute changes tabled by clubs, they should not be allowed to </w:t>
      </w:r>
      <w:r w:rsidRPr="00C010EF">
        <w:t>block them</w:t>
      </w:r>
      <w:r w:rsidR="00502E87">
        <w:t xml:space="preserve">. To do so would </w:t>
      </w:r>
      <w:r w:rsidR="00CF3183" w:rsidRPr="00C010EF">
        <w:t>abrogate the sovereign authority of the General Assembly</w:t>
      </w:r>
      <w:r w:rsidRPr="00C010EF">
        <w:t>.</w:t>
      </w:r>
      <w:r w:rsidR="00F862B3">
        <w:t xml:space="preserve"> </w:t>
      </w:r>
    </w:p>
    <w:p w:rsidR="008070FD" w:rsidRPr="00C010EF" w:rsidRDefault="000D07EB" w:rsidP="009F3BBF">
      <w:pPr>
        <w:jc w:val="both"/>
      </w:pPr>
      <w:r w:rsidRPr="00C010EF">
        <w:t xml:space="preserve">Rather than wait for more internal review the FIA membership has the opportunity to vote for change now. </w:t>
      </w:r>
      <w:r w:rsidR="00F862B3">
        <w:t>If approved t</w:t>
      </w:r>
      <w:r w:rsidR="000D75FB" w:rsidRPr="00C010EF">
        <w:t xml:space="preserve">he </w:t>
      </w:r>
      <w:r w:rsidR="001E36F1" w:rsidRPr="00C010EF">
        <w:t xml:space="preserve">2013 reform proposals </w:t>
      </w:r>
      <w:r w:rsidR="00F862B3">
        <w:t xml:space="preserve">will </w:t>
      </w:r>
      <w:r w:rsidR="00E62023" w:rsidRPr="00C010EF">
        <w:t xml:space="preserve">reinvigorate the FIA’s democratic system making it </w:t>
      </w:r>
      <w:r w:rsidR="00F862B3">
        <w:t xml:space="preserve">less </w:t>
      </w:r>
      <w:r w:rsidR="00F862B3" w:rsidRPr="00C010EF">
        <w:t xml:space="preserve">complex and time consuming </w:t>
      </w:r>
      <w:r>
        <w:t>but crucially</w:t>
      </w:r>
      <w:r w:rsidR="009F3BBF">
        <w:t xml:space="preserve"> also more accountable and fair.</w:t>
      </w:r>
    </w:p>
    <w:sectPr w:rsidR="008070FD" w:rsidRPr="00C010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A8" w:rsidRDefault="00F568A8" w:rsidP="00B10628">
      <w:pPr>
        <w:spacing w:after="0" w:line="240" w:lineRule="auto"/>
      </w:pPr>
      <w:r>
        <w:separator/>
      </w:r>
    </w:p>
  </w:endnote>
  <w:endnote w:type="continuationSeparator" w:id="0">
    <w:p w:rsidR="00F568A8" w:rsidRDefault="00F568A8" w:rsidP="00B1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05655"/>
      <w:docPartObj>
        <w:docPartGallery w:val="Page Numbers (Bottom of Page)"/>
        <w:docPartUnique/>
      </w:docPartObj>
    </w:sdtPr>
    <w:sdtEndPr>
      <w:rPr>
        <w:noProof/>
      </w:rPr>
    </w:sdtEndPr>
    <w:sdtContent>
      <w:p w:rsidR="00B23526" w:rsidRDefault="00B23526">
        <w:pPr>
          <w:pStyle w:val="Footer"/>
          <w:jc w:val="right"/>
        </w:pPr>
        <w:r>
          <w:fldChar w:fldCharType="begin"/>
        </w:r>
        <w:r>
          <w:instrText xml:space="preserve"> PAGE   \* MERGEFORMAT </w:instrText>
        </w:r>
        <w:r>
          <w:fldChar w:fldCharType="separate"/>
        </w:r>
        <w:r w:rsidR="00010653">
          <w:rPr>
            <w:noProof/>
          </w:rPr>
          <w:t>4</w:t>
        </w:r>
        <w:r>
          <w:rPr>
            <w:noProof/>
          </w:rPr>
          <w:fldChar w:fldCharType="end"/>
        </w:r>
      </w:p>
    </w:sdtContent>
  </w:sdt>
  <w:p w:rsidR="00B23526" w:rsidRDefault="00B2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A8" w:rsidRDefault="00F568A8" w:rsidP="00B10628">
      <w:pPr>
        <w:spacing w:after="0" w:line="240" w:lineRule="auto"/>
      </w:pPr>
      <w:r>
        <w:separator/>
      </w:r>
    </w:p>
  </w:footnote>
  <w:footnote w:type="continuationSeparator" w:id="0">
    <w:p w:rsidR="00F568A8" w:rsidRDefault="00F568A8" w:rsidP="00B10628">
      <w:pPr>
        <w:spacing w:after="0" w:line="240" w:lineRule="auto"/>
      </w:pPr>
      <w:r>
        <w:continuationSeparator/>
      </w:r>
    </w:p>
  </w:footnote>
  <w:footnote w:id="1">
    <w:p w:rsidR="00C010EF" w:rsidRDefault="00C010EF">
      <w:pPr>
        <w:pStyle w:val="FootnoteText"/>
      </w:pPr>
      <w:r>
        <w:rPr>
          <w:rStyle w:val="FootnoteReference"/>
        </w:rPr>
        <w:footnoteRef/>
      </w:r>
      <w:r>
        <w:t xml:space="preserve"> As defined by Articles 3.1, 3.2 and 3.3 of the FIA Statutes.</w:t>
      </w:r>
    </w:p>
  </w:footnote>
  <w:footnote w:id="2">
    <w:p w:rsidR="00B10628" w:rsidRDefault="00B10628" w:rsidP="00C7402F">
      <w:pPr>
        <w:pStyle w:val="FootnoteText"/>
        <w:jc w:val="both"/>
      </w:pPr>
      <w:r>
        <w:rPr>
          <w:rStyle w:val="FootnoteReference"/>
        </w:rPr>
        <w:footnoteRef/>
      </w:r>
      <w:r>
        <w:t xml:space="preserve"> The American Automobile Association (AAA) subsequently withdrew from the FIA on March 29</w:t>
      </w:r>
      <w:r w:rsidRPr="00B10628">
        <w:rPr>
          <w:vertAlign w:val="superscript"/>
        </w:rPr>
        <w:t>th</w:t>
      </w:r>
      <w:r>
        <w:t xml:space="preserve"> 2010 citing</w:t>
      </w:r>
      <w:r w:rsidR="00B23526">
        <w:t>,</w:t>
      </w:r>
      <w:r>
        <w:t xml:space="preserve"> inter alia</w:t>
      </w:r>
      <w:r w:rsidR="00B23526">
        <w:t>,</w:t>
      </w:r>
      <w:r>
        <w:t xml:space="preserve"> “longstanding concerns relative to the governance of the federation”.</w:t>
      </w:r>
    </w:p>
  </w:footnote>
  <w:footnote w:id="3">
    <w:p w:rsidR="00C010EF" w:rsidRDefault="00C010EF" w:rsidP="00C010EF">
      <w:pPr>
        <w:pStyle w:val="FootnoteText"/>
      </w:pPr>
      <w:r>
        <w:rPr>
          <w:rStyle w:val="FootnoteReference"/>
        </w:rPr>
        <w:footnoteRef/>
      </w:r>
      <w:r>
        <w:t xml:space="preserve"> See Explanatory Memorandum accompanying the proposed Statute amendments submitted by the AAA, ADAC and the ANWB dated 31</w:t>
      </w:r>
      <w:r w:rsidRPr="00247CF2">
        <w:rPr>
          <w:vertAlign w:val="superscript"/>
        </w:rPr>
        <w:t>st</w:t>
      </w:r>
      <w:r>
        <w:t xml:space="preserve"> August 2007. </w:t>
      </w:r>
    </w:p>
  </w:footnote>
  <w:footnote w:id="4">
    <w:p w:rsidR="00AB76DC" w:rsidRDefault="00AB76DC">
      <w:pPr>
        <w:pStyle w:val="FootnoteText"/>
      </w:pPr>
      <w:r>
        <w:rPr>
          <w:rStyle w:val="FootnoteReference"/>
        </w:rPr>
        <w:footnoteRef/>
      </w:r>
      <w:r>
        <w:t xml:space="preserve"> A recent amendment to the</w:t>
      </w:r>
      <w:r w:rsidR="00160B40">
        <w:t xml:space="preserve"> FIA Statutes requires the </w:t>
      </w:r>
      <w:r>
        <w:t>World Councils “to approve proposals for ame</w:t>
      </w:r>
      <w:r w:rsidR="00160B40">
        <w:t>ndments to th</w:t>
      </w:r>
      <w:r w:rsidR="00F33775">
        <w:t>e Statutes”; a regrettable change which appears</w:t>
      </w:r>
      <w:r w:rsidR="00160B40">
        <w:t xml:space="preserve"> to challenge the sovereignty of the General Assembly</w:t>
      </w:r>
      <w:r>
        <w:t>.</w:t>
      </w:r>
    </w:p>
  </w:footnote>
  <w:footnote w:id="5">
    <w:p w:rsidR="00C22FE1" w:rsidRDefault="00C22FE1" w:rsidP="00C22FE1">
      <w:pPr>
        <w:pStyle w:val="FootnoteText"/>
      </w:pPr>
      <w:r>
        <w:rPr>
          <w:rStyle w:val="FootnoteReference"/>
        </w:rPr>
        <w:footnoteRef/>
      </w:r>
      <w:r>
        <w:t xml:space="preserve">  </w:t>
      </w:r>
      <w:hyperlink r:id="rId1" w:history="1">
        <w:r w:rsidRPr="00AE165F">
          <w:rPr>
            <w:rStyle w:val="Hyperlink"/>
          </w:rPr>
          <w:t>http://www.olympic.org/Documents/Commissions_PDFfiles/Ethics/code-ethique-interactif_en_2013.pdf</w:t>
        </w:r>
      </w:hyperlink>
      <w:r>
        <w:t xml:space="preserve">. </w:t>
      </w:r>
      <w:r w:rsidRPr="00C22FE1">
        <w:t xml:space="preserve"> </w:t>
      </w:r>
      <w:r>
        <w:t>See: IOC’s ‘Basic Universal Principles of Good Government of the Olympic and Sports Movement’</w:t>
      </w:r>
      <w:r w:rsidRPr="00C22FE1">
        <w:t xml:space="preserve"> </w:t>
      </w:r>
      <w:r>
        <w:t>- Article 2.9 on Election or renewal of office-bearers on a regular basis’</w:t>
      </w:r>
    </w:p>
    <w:p w:rsidR="00C22FE1" w:rsidRDefault="00C22FE1">
      <w:pPr>
        <w:pStyle w:val="FootnoteText"/>
      </w:pPr>
    </w:p>
  </w:footnote>
  <w:footnote w:id="6">
    <w:p w:rsidR="009D4FDC" w:rsidRDefault="009D4FDC">
      <w:pPr>
        <w:pStyle w:val="FootnoteText"/>
      </w:pPr>
      <w:r>
        <w:rPr>
          <w:rStyle w:val="FootnoteReference"/>
        </w:rPr>
        <w:footnoteRef/>
      </w:r>
      <w:r>
        <w:t xml:space="preserve"> Specifically the </w:t>
      </w:r>
      <w:r w:rsidR="00013BDB">
        <w:t>support ag</w:t>
      </w:r>
      <w:r>
        <w:t>reement</w:t>
      </w:r>
      <w:r w:rsidR="00013BDB">
        <w:t>s</w:t>
      </w:r>
      <w:r>
        <w:t xml:space="preserve"> adopted </w:t>
      </w:r>
      <w:r w:rsidR="00013BDB">
        <w:t>by clubs from the FIA Americas meeting in Montevideo on March 3</w:t>
      </w:r>
      <w:r w:rsidR="00013BDB" w:rsidRPr="00013BDB">
        <w:rPr>
          <w:vertAlign w:val="superscript"/>
        </w:rPr>
        <w:t>rd</w:t>
      </w:r>
      <w:r w:rsidR="00013BDB">
        <w:t xml:space="preserve"> and the similar agreement adopted at the Asia Pacific Region Sport Forum in Bangkok April 19</w:t>
      </w:r>
      <w:r w:rsidR="00013BDB" w:rsidRPr="00013BDB">
        <w:rPr>
          <w:vertAlign w:val="superscript"/>
        </w:rPr>
        <w:t>th</w:t>
      </w:r>
      <w:r w:rsidR="00013BDB">
        <w:t>-20</w:t>
      </w:r>
      <w:r w:rsidR="00013BDB" w:rsidRPr="00013BDB">
        <w:rPr>
          <w:vertAlign w:val="superscript"/>
        </w:rPr>
        <w:t>th</w:t>
      </w:r>
      <w:r w:rsidR="00013BDB">
        <w:t xml:space="preserve">.  </w:t>
      </w:r>
    </w:p>
  </w:footnote>
  <w:footnote w:id="7">
    <w:p w:rsidR="002D7819" w:rsidRPr="0068317E" w:rsidRDefault="002D7819" w:rsidP="002D7819">
      <w:pPr>
        <w:autoSpaceDE w:val="0"/>
        <w:autoSpaceDN w:val="0"/>
        <w:adjustRightInd w:val="0"/>
        <w:spacing w:after="0" w:line="240" w:lineRule="auto"/>
        <w:jc w:val="both"/>
        <w:rPr>
          <w:sz w:val="20"/>
          <w:szCs w:val="20"/>
        </w:rPr>
      </w:pPr>
      <w:r>
        <w:rPr>
          <w:rStyle w:val="FootnoteReference"/>
        </w:rPr>
        <w:footnoteRef/>
      </w:r>
      <w:r>
        <w:t xml:space="preserve"> </w:t>
      </w:r>
      <w:r w:rsidRPr="0068317E">
        <w:rPr>
          <w:sz w:val="20"/>
          <w:szCs w:val="20"/>
        </w:rPr>
        <w:t xml:space="preserve">The SRC </w:t>
      </w:r>
      <w:r w:rsidR="003C58FE" w:rsidRPr="0068317E">
        <w:rPr>
          <w:sz w:val="20"/>
          <w:szCs w:val="20"/>
        </w:rPr>
        <w:t xml:space="preserve">has </w:t>
      </w:r>
      <w:r w:rsidRPr="0068317E">
        <w:rPr>
          <w:sz w:val="20"/>
          <w:szCs w:val="20"/>
        </w:rPr>
        <w:t>done important work</w:t>
      </w:r>
      <w:r w:rsidR="003C58FE" w:rsidRPr="0068317E">
        <w:rPr>
          <w:sz w:val="20"/>
          <w:szCs w:val="20"/>
        </w:rPr>
        <w:t xml:space="preserve"> but lacks</w:t>
      </w:r>
      <w:r w:rsidRPr="0068317E">
        <w:rPr>
          <w:sz w:val="20"/>
          <w:szCs w:val="20"/>
        </w:rPr>
        <w:t xml:space="preserve"> input from independent sports and corporate governance ex</w:t>
      </w:r>
      <w:r w:rsidR="003C4B5C">
        <w:rPr>
          <w:sz w:val="20"/>
          <w:szCs w:val="20"/>
        </w:rPr>
        <w:t xml:space="preserve">perts. In 2009 </w:t>
      </w:r>
      <w:r w:rsidR="003C58FE" w:rsidRPr="0068317E">
        <w:rPr>
          <w:sz w:val="20"/>
          <w:szCs w:val="20"/>
        </w:rPr>
        <w:t xml:space="preserve">Jean Todt proposed </w:t>
      </w:r>
      <w:r w:rsidR="003C4B5C">
        <w:rPr>
          <w:sz w:val="20"/>
          <w:szCs w:val="20"/>
        </w:rPr>
        <w:t xml:space="preserve">to the clubs </w:t>
      </w:r>
      <w:r w:rsidR="003C58FE" w:rsidRPr="0068317E">
        <w:rPr>
          <w:sz w:val="20"/>
          <w:szCs w:val="20"/>
        </w:rPr>
        <w:t>that the SRC</w:t>
      </w:r>
      <w:r w:rsidRPr="0068317E">
        <w:rPr>
          <w:rFonts w:cs="ArialMT"/>
          <w:sz w:val="20"/>
          <w:szCs w:val="20"/>
        </w:rPr>
        <w:t xml:space="preserve"> be assisted </w:t>
      </w:r>
      <w:r w:rsidR="0068317E" w:rsidRPr="0068317E">
        <w:rPr>
          <w:rFonts w:cs="ArialMT"/>
          <w:sz w:val="20"/>
          <w:szCs w:val="20"/>
        </w:rPr>
        <w:t>“</w:t>
      </w:r>
      <w:r w:rsidRPr="0068317E">
        <w:rPr>
          <w:rFonts w:cs="ArialMT"/>
          <w:sz w:val="20"/>
          <w:szCs w:val="20"/>
        </w:rPr>
        <w:t>by an independent authority to compare the FIA Statutes and decision-making procedures with best practice in both cor</w:t>
      </w:r>
      <w:r w:rsidR="003C58FE" w:rsidRPr="0068317E">
        <w:rPr>
          <w:rFonts w:cs="ArialMT"/>
          <w:sz w:val="20"/>
          <w:szCs w:val="20"/>
        </w:rPr>
        <w:t xml:space="preserve">porate and sporting governance” </w:t>
      </w:r>
      <w:r w:rsidR="003C58FE" w:rsidRPr="0068317E">
        <w:rPr>
          <w:sz w:val="20"/>
          <w:szCs w:val="20"/>
        </w:rPr>
        <w:t>(</w:t>
      </w:r>
      <w:r w:rsidR="003C4B5C">
        <w:rPr>
          <w:sz w:val="20"/>
          <w:szCs w:val="20"/>
        </w:rPr>
        <w:t>letter 2</w:t>
      </w:r>
      <w:r w:rsidRPr="0068317E">
        <w:rPr>
          <w:sz w:val="20"/>
          <w:szCs w:val="20"/>
        </w:rPr>
        <w:t>0</w:t>
      </w:r>
      <w:r w:rsidR="003C4B5C">
        <w:rPr>
          <w:sz w:val="20"/>
          <w:szCs w:val="20"/>
        </w:rPr>
        <w:t>/8/2009</w:t>
      </w:r>
      <w:r w:rsidR="003C58FE" w:rsidRPr="0068317E">
        <w:rPr>
          <w:sz w:val="20"/>
          <w:szCs w:val="20"/>
        </w:rPr>
        <w:t>).</w:t>
      </w:r>
      <w:r w:rsidRPr="0068317E">
        <w:rPr>
          <w:sz w:val="20"/>
          <w:szCs w:val="20"/>
        </w:rPr>
        <w:t xml:space="preserve"> Subsequently the President </w:t>
      </w:r>
      <w:r w:rsidR="0068317E" w:rsidRPr="0068317E">
        <w:rPr>
          <w:sz w:val="20"/>
          <w:szCs w:val="20"/>
        </w:rPr>
        <w:t>of the ANWB and member of the SRC</w:t>
      </w:r>
      <w:r w:rsidR="00084952">
        <w:rPr>
          <w:sz w:val="20"/>
          <w:szCs w:val="20"/>
        </w:rPr>
        <w:t>,</w:t>
      </w:r>
      <w:r w:rsidR="0068317E" w:rsidRPr="0068317E">
        <w:rPr>
          <w:sz w:val="20"/>
          <w:szCs w:val="20"/>
        </w:rPr>
        <w:t xml:space="preserve"> </w:t>
      </w:r>
      <w:r w:rsidRPr="0068317E">
        <w:rPr>
          <w:sz w:val="20"/>
          <w:szCs w:val="20"/>
        </w:rPr>
        <w:t>Gui</w:t>
      </w:r>
      <w:r w:rsidR="003C58FE" w:rsidRPr="0068317E">
        <w:rPr>
          <w:sz w:val="20"/>
          <w:szCs w:val="20"/>
        </w:rPr>
        <w:t xml:space="preserve">do van </w:t>
      </w:r>
      <w:proofErr w:type="spellStart"/>
      <w:r w:rsidR="003C58FE" w:rsidRPr="0068317E">
        <w:rPr>
          <w:sz w:val="20"/>
          <w:szCs w:val="20"/>
        </w:rPr>
        <w:t>Woerkom</w:t>
      </w:r>
      <w:proofErr w:type="spellEnd"/>
      <w:r w:rsidR="00084952">
        <w:rPr>
          <w:sz w:val="20"/>
          <w:szCs w:val="20"/>
        </w:rPr>
        <w:t>,</w:t>
      </w:r>
      <w:r w:rsidR="003C58FE" w:rsidRPr="0068317E">
        <w:rPr>
          <w:sz w:val="20"/>
          <w:szCs w:val="20"/>
        </w:rPr>
        <w:t xml:space="preserve"> suggested inviting</w:t>
      </w:r>
      <w:r w:rsidR="0068317E" w:rsidRPr="0068317E">
        <w:rPr>
          <w:sz w:val="20"/>
          <w:szCs w:val="20"/>
        </w:rPr>
        <w:t xml:space="preserve"> an</w:t>
      </w:r>
      <w:r w:rsidR="003C58FE" w:rsidRPr="0068317E">
        <w:rPr>
          <w:sz w:val="20"/>
          <w:szCs w:val="20"/>
        </w:rPr>
        <w:t xml:space="preserve"> </w:t>
      </w:r>
      <w:r w:rsidRPr="0068317E">
        <w:rPr>
          <w:sz w:val="20"/>
          <w:szCs w:val="20"/>
        </w:rPr>
        <w:t>“</w:t>
      </w:r>
      <w:r w:rsidRPr="0068317E">
        <w:rPr>
          <w:rFonts w:cs="Arial"/>
          <w:sz w:val="20"/>
          <w:szCs w:val="20"/>
        </w:rPr>
        <w:t xml:space="preserve">external, independent party to review the existing FIA structure of governance against the usual, modern </w:t>
      </w:r>
      <w:r w:rsidR="0068317E" w:rsidRPr="0068317E">
        <w:rPr>
          <w:rFonts w:cs="Arial"/>
          <w:sz w:val="20"/>
          <w:szCs w:val="20"/>
        </w:rPr>
        <w:t xml:space="preserve">principles of good governance” </w:t>
      </w:r>
      <w:r w:rsidR="0068317E" w:rsidRPr="0068317E">
        <w:rPr>
          <w:sz w:val="20"/>
          <w:szCs w:val="20"/>
        </w:rPr>
        <w:t xml:space="preserve">(letter </w:t>
      </w:r>
      <w:r w:rsidR="003C4B5C">
        <w:rPr>
          <w:sz w:val="20"/>
          <w:szCs w:val="20"/>
        </w:rPr>
        <w:t xml:space="preserve">to Mr Todt </w:t>
      </w:r>
      <w:r w:rsidR="0068317E" w:rsidRPr="0068317E">
        <w:rPr>
          <w:sz w:val="20"/>
          <w:szCs w:val="20"/>
        </w:rPr>
        <w:t>26</w:t>
      </w:r>
      <w:r w:rsidR="003C4B5C">
        <w:rPr>
          <w:sz w:val="20"/>
          <w:szCs w:val="20"/>
        </w:rPr>
        <w:t>/1/</w:t>
      </w:r>
      <w:r w:rsidR="0068317E" w:rsidRPr="0068317E">
        <w:rPr>
          <w:sz w:val="20"/>
          <w:szCs w:val="20"/>
        </w:rPr>
        <w:t xml:space="preserve">2010). Ignoring his previous commitment </w:t>
      </w:r>
      <w:r w:rsidRPr="0068317E">
        <w:rPr>
          <w:rFonts w:cs="Arial"/>
          <w:sz w:val="20"/>
          <w:szCs w:val="20"/>
        </w:rPr>
        <w:t>President Todt replied that “my feeling is that you, the clubs of the FIA, are the best equipped to know the strengths and weaknesses of our Statutes and that an independent consultant would result in little</w:t>
      </w:r>
      <w:r w:rsidR="0068317E" w:rsidRPr="0068317E">
        <w:rPr>
          <w:rFonts w:cs="Arial"/>
          <w:sz w:val="20"/>
          <w:szCs w:val="20"/>
        </w:rPr>
        <w:t xml:space="preserve"> more than additional exp</w:t>
      </w:r>
      <w:r w:rsidR="003C4B5C">
        <w:rPr>
          <w:rFonts w:cs="Arial"/>
          <w:sz w:val="20"/>
          <w:szCs w:val="20"/>
        </w:rPr>
        <w:t xml:space="preserve">ense” (letter to Mr van </w:t>
      </w:r>
      <w:proofErr w:type="spellStart"/>
      <w:r w:rsidR="003C4B5C">
        <w:rPr>
          <w:rFonts w:cs="Arial"/>
          <w:sz w:val="20"/>
          <w:szCs w:val="20"/>
        </w:rPr>
        <w:t>Woerkom</w:t>
      </w:r>
      <w:proofErr w:type="spellEnd"/>
      <w:r w:rsidR="003C4B5C">
        <w:rPr>
          <w:rFonts w:cs="Arial"/>
          <w:sz w:val="20"/>
          <w:szCs w:val="20"/>
        </w:rPr>
        <w:t xml:space="preserve"> </w:t>
      </w:r>
      <w:r w:rsidR="003C4B5C" w:rsidRPr="0068317E">
        <w:rPr>
          <w:sz w:val="20"/>
          <w:szCs w:val="20"/>
        </w:rPr>
        <w:t>26</w:t>
      </w:r>
      <w:r w:rsidR="003C4B5C">
        <w:rPr>
          <w:sz w:val="20"/>
          <w:szCs w:val="20"/>
        </w:rPr>
        <w:t>/1/</w:t>
      </w:r>
      <w:r w:rsidR="003C4B5C" w:rsidRPr="0068317E">
        <w:rPr>
          <w:sz w:val="20"/>
          <w:szCs w:val="20"/>
        </w:rPr>
        <w:t>2010</w:t>
      </w:r>
      <w:r w:rsidR="0068317E" w:rsidRPr="0068317E">
        <w:rPr>
          <w:sz w:val="20"/>
          <w:szCs w:val="20"/>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FE4"/>
    <w:multiLevelType w:val="hybridMultilevel"/>
    <w:tmpl w:val="9C28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D621D"/>
    <w:multiLevelType w:val="hybridMultilevel"/>
    <w:tmpl w:val="289E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159FC"/>
    <w:multiLevelType w:val="hybridMultilevel"/>
    <w:tmpl w:val="6FE0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03B63"/>
    <w:multiLevelType w:val="hybridMultilevel"/>
    <w:tmpl w:val="0062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51700"/>
    <w:multiLevelType w:val="hybridMultilevel"/>
    <w:tmpl w:val="93F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C"/>
    <w:rsid w:val="00010653"/>
    <w:rsid w:val="00013BDB"/>
    <w:rsid w:val="00084952"/>
    <w:rsid w:val="00090E4F"/>
    <w:rsid w:val="00095498"/>
    <w:rsid w:val="000D07EB"/>
    <w:rsid w:val="000D75FB"/>
    <w:rsid w:val="00124D9E"/>
    <w:rsid w:val="001608D8"/>
    <w:rsid w:val="00160B40"/>
    <w:rsid w:val="001A1F9E"/>
    <w:rsid w:val="001A3B2A"/>
    <w:rsid w:val="001A5878"/>
    <w:rsid w:val="001E36F1"/>
    <w:rsid w:val="00232DFF"/>
    <w:rsid w:val="00247CF2"/>
    <w:rsid w:val="00263102"/>
    <w:rsid w:val="002704E2"/>
    <w:rsid w:val="002A0D75"/>
    <w:rsid w:val="002A154E"/>
    <w:rsid w:val="002D7819"/>
    <w:rsid w:val="003138B4"/>
    <w:rsid w:val="003748DE"/>
    <w:rsid w:val="00381EE1"/>
    <w:rsid w:val="003A3890"/>
    <w:rsid w:val="003C4B5C"/>
    <w:rsid w:val="003C58FE"/>
    <w:rsid w:val="00496489"/>
    <w:rsid w:val="004D0126"/>
    <w:rsid w:val="004D7338"/>
    <w:rsid w:val="004E2E3C"/>
    <w:rsid w:val="004E781C"/>
    <w:rsid w:val="00502E87"/>
    <w:rsid w:val="00504C39"/>
    <w:rsid w:val="0050580D"/>
    <w:rsid w:val="00514316"/>
    <w:rsid w:val="00524B55"/>
    <w:rsid w:val="005C7C74"/>
    <w:rsid w:val="005E1E08"/>
    <w:rsid w:val="0068317E"/>
    <w:rsid w:val="00693000"/>
    <w:rsid w:val="006C4097"/>
    <w:rsid w:val="006D2552"/>
    <w:rsid w:val="006D40C6"/>
    <w:rsid w:val="006E0F4F"/>
    <w:rsid w:val="00713808"/>
    <w:rsid w:val="007559C3"/>
    <w:rsid w:val="0077512E"/>
    <w:rsid w:val="007B63EF"/>
    <w:rsid w:val="008070FD"/>
    <w:rsid w:val="00852F42"/>
    <w:rsid w:val="00862827"/>
    <w:rsid w:val="00863160"/>
    <w:rsid w:val="008F6459"/>
    <w:rsid w:val="00932B69"/>
    <w:rsid w:val="009531A4"/>
    <w:rsid w:val="0096417E"/>
    <w:rsid w:val="00972DF9"/>
    <w:rsid w:val="00974DC6"/>
    <w:rsid w:val="00996B25"/>
    <w:rsid w:val="009D4FDC"/>
    <w:rsid w:val="009F3BBF"/>
    <w:rsid w:val="00A74C68"/>
    <w:rsid w:val="00A97FA2"/>
    <w:rsid w:val="00AB76DC"/>
    <w:rsid w:val="00AF04F8"/>
    <w:rsid w:val="00B00EFF"/>
    <w:rsid w:val="00B10628"/>
    <w:rsid w:val="00B23526"/>
    <w:rsid w:val="00B72EBD"/>
    <w:rsid w:val="00B9775F"/>
    <w:rsid w:val="00BF16B0"/>
    <w:rsid w:val="00C010EF"/>
    <w:rsid w:val="00C115E9"/>
    <w:rsid w:val="00C22FE1"/>
    <w:rsid w:val="00C43480"/>
    <w:rsid w:val="00C4684F"/>
    <w:rsid w:val="00C57504"/>
    <w:rsid w:val="00C62706"/>
    <w:rsid w:val="00C7402F"/>
    <w:rsid w:val="00C75C8F"/>
    <w:rsid w:val="00C96B71"/>
    <w:rsid w:val="00CE08B0"/>
    <w:rsid w:val="00CF3183"/>
    <w:rsid w:val="00D0141C"/>
    <w:rsid w:val="00D818DF"/>
    <w:rsid w:val="00DA3C17"/>
    <w:rsid w:val="00DF692A"/>
    <w:rsid w:val="00E40889"/>
    <w:rsid w:val="00E53A8B"/>
    <w:rsid w:val="00E62023"/>
    <w:rsid w:val="00E7403E"/>
    <w:rsid w:val="00EF52A8"/>
    <w:rsid w:val="00EF5848"/>
    <w:rsid w:val="00F33775"/>
    <w:rsid w:val="00F568A8"/>
    <w:rsid w:val="00F571A3"/>
    <w:rsid w:val="00F862B3"/>
    <w:rsid w:val="00FE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39"/>
    <w:pPr>
      <w:ind w:left="720"/>
      <w:contextualSpacing/>
    </w:pPr>
  </w:style>
  <w:style w:type="paragraph" w:styleId="FootnoteText">
    <w:name w:val="footnote text"/>
    <w:basedOn w:val="Normal"/>
    <w:link w:val="FootnoteTextChar"/>
    <w:uiPriority w:val="99"/>
    <w:semiHidden/>
    <w:unhideWhenUsed/>
    <w:rsid w:val="00B10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628"/>
    <w:rPr>
      <w:sz w:val="20"/>
      <w:szCs w:val="20"/>
    </w:rPr>
  </w:style>
  <w:style w:type="character" w:styleId="FootnoteReference">
    <w:name w:val="footnote reference"/>
    <w:basedOn w:val="DefaultParagraphFont"/>
    <w:uiPriority w:val="99"/>
    <w:semiHidden/>
    <w:unhideWhenUsed/>
    <w:rsid w:val="00B10628"/>
    <w:rPr>
      <w:vertAlign w:val="superscript"/>
    </w:rPr>
  </w:style>
  <w:style w:type="paragraph" w:styleId="Header">
    <w:name w:val="header"/>
    <w:basedOn w:val="Normal"/>
    <w:link w:val="HeaderChar"/>
    <w:uiPriority w:val="99"/>
    <w:unhideWhenUsed/>
    <w:rsid w:val="00B23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526"/>
  </w:style>
  <w:style w:type="paragraph" w:styleId="Footer">
    <w:name w:val="footer"/>
    <w:basedOn w:val="Normal"/>
    <w:link w:val="FooterChar"/>
    <w:uiPriority w:val="99"/>
    <w:unhideWhenUsed/>
    <w:rsid w:val="00B23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526"/>
  </w:style>
  <w:style w:type="character" w:styleId="Hyperlink">
    <w:name w:val="Hyperlink"/>
    <w:basedOn w:val="DefaultParagraphFont"/>
    <w:uiPriority w:val="99"/>
    <w:unhideWhenUsed/>
    <w:rsid w:val="00C22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39"/>
    <w:pPr>
      <w:ind w:left="720"/>
      <w:contextualSpacing/>
    </w:pPr>
  </w:style>
  <w:style w:type="paragraph" w:styleId="FootnoteText">
    <w:name w:val="footnote text"/>
    <w:basedOn w:val="Normal"/>
    <w:link w:val="FootnoteTextChar"/>
    <w:uiPriority w:val="99"/>
    <w:semiHidden/>
    <w:unhideWhenUsed/>
    <w:rsid w:val="00B10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628"/>
    <w:rPr>
      <w:sz w:val="20"/>
      <w:szCs w:val="20"/>
    </w:rPr>
  </w:style>
  <w:style w:type="character" w:styleId="FootnoteReference">
    <w:name w:val="footnote reference"/>
    <w:basedOn w:val="DefaultParagraphFont"/>
    <w:uiPriority w:val="99"/>
    <w:semiHidden/>
    <w:unhideWhenUsed/>
    <w:rsid w:val="00B10628"/>
    <w:rPr>
      <w:vertAlign w:val="superscript"/>
    </w:rPr>
  </w:style>
  <w:style w:type="paragraph" w:styleId="Header">
    <w:name w:val="header"/>
    <w:basedOn w:val="Normal"/>
    <w:link w:val="HeaderChar"/>
    <w:uiPriority w:val="99"/>
    <w:unhideWhenUsed/>
    <w:rsid w:val="00B23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526"/>
  </w:style>
  <w:style w:type="paragraph" w:styleId="Footer">
    <w:name w:val="footer"/>
    <w:basedOn w:val="Normal"/>
    <w:link w:val="FooterChar"/>
    <w:uiPriority w:val="99"/>
    <w:unhideWhenUsed/>
    <w:rsid w:val="00B23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526"/>
  </w:style>
  <w:style w:type="character" w:styleId="Hyperlink">
    <w:name w:val="Hyperlink"/>
    <w:basedOn w:val="DefaultParagraphFont"/>
    <w:uiPriority w:val="99"/>
    <w:unhideWhenUsed/>
    <w:rsid w:val="00C22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lympic.org/Documents/Commissions_PDFfiles/Ethics/code-ethique-interactif_en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6C69-BF69-4B75-8703-9E299E93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9008</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2013-11-08T14:30:00Z</dcterms:created>
  <dcterms:modified xsi:type="dcterms:W3CDTF">2013-11-08T14:30:00Z</dcterms:modified>
</cp:coreProperties>
</file>